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79" w:rsidRDefault="00355D79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355D79" w:rsidRDefault="00355D79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355D79" w:rsidRDefault="00355D79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1B0F38" w:rsidRPr="001B0F38" w:rsidRDefault="001B0F38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 w:rsidRPr="001B0F38">
        <w:rPr>
          <w:rFonts w:ascii="Times New Roman" w:eastAsia="Calibri" w:hAnsi="Times New Roman" w:cs="Times New Roman"/>
          <w:sz w:val="48"/>
          <w:szCs w:val="28"/>
        </w:rPr>
        <w:t xml:space="preserve">Отчет  о результатах  </w:t>
      </w:r>
      <w:proofErr w:type="spellStart"/>
      <w:r w:rsidRPr="001B0F38">
        <w:rPr>
          <w:rFonts w:ascii="Times New Roman" w:eastAsia="Calibri" w:hAnsi="Times New Roman" w:cs="Times New Roman"/>
          <w:sz w:val="48"/>
          <w:szCs w:val="28"/>
        </w:rPr>
        <w:t>самообследования</w:t>
      </w:r>
      <w:proofErr w:type="spellEnd"/>
      <w:r w:rsidRPr="001B0F38">
        <w:rPr>
          <w:rFonts w:ascii="Times New Roman" w:eastAsia="Calibri" w:hAnsi="Times New Roman" w:cs="Times New Roman"/>
          <w:sz w:val="48"/>
          <w:szCs w:val="28"/>
        </w:rPr>
        <w:t xml:space="preserve"> деятельности муниципального бюджетного общеобразовательного учреждения средней общеобразовательной школы  №</w:t>
      </w:r>
      <w:r>
        <w:rPr>
          <w:rFonts w:ascii="Times New Roman" w:eastAsia="Calibri" w:hAnsi="Times New Roman" w:cs="Times New Roman"/>
          <w:sz w:val="48"/>
          <w:szCs w:val="28"/>
        </w:rPr>
        <w:t>43</w:t>
      </w:r>
    </w:p>
    <w:p w:rsidR="001B0F38" w:rsidRPr="001B0F38" w:rsidRDefault="001B0F38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 w:rsidRPr="001B0F38">
        <w:rPr>
          <w:rFonts w:ascii="Times New Roman" w:eastAsia="Calibri" w:hAnsi="Times New Roman" w:cs="Times New Roman"/>
          <w:sz w:val="48"/>
          <w:szCs w:val="28"/>
        </w:rPr>
        <w:t xml:space="preserve">за 2018 год. </w:t>
      </w:r>
    </w:p>
    <w:p w:rsidR="001B0F38" w:rsidRPr="001B0F38" w:rsidRDefault="001B0F38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1B0F38" w:rsidRPr="001B0F38" w:rsidRDefault="001B0F38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 w:rsidRPr="001B0F38">
        <w:rPr>
          <w:rFonts w:ascii="Times New Roman" w:eastAsia="Calibri" w:hAnsi="Times New Roman" w:cs="Times New Roman"/>
          <w:sz w:val="48"/>
          <w:szCs w:val="28"/>
        </w:rPr>
        <w:t xml:space="preserve"> </w:t>
      </w:r>
    </w:p>
    <w:p w:rsidR="001B0F38" w:rsidRPr="001B0F38" w:rsidRDefault="001B0F38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1B0F38" w:rsidRPr="001B0F38" w:rsidRDefault="001B0F38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1B0F38" w:rsidRPr="001B0F38" w:rsidRDefault="001B0F38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1B0F38" w:rsidRPr="001B0F38" w:rsidRDefault="001B0F38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1B0F38" w:rsidRPr="001B0F38" w:rsidRDefault="001B0F38" w:rsidP="001B0F3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 w:rsidRPr="001B0F38">
        <w:rPr>
          <w:rFonts w:ascii="Times New Roman" w:eastAsia="Calibri" w:hAnsi="Times New Roman" w:cs="Times New Roman"/>
          <w:sz w:val="48"/>
          <w:szCs w:val="28"/>
        </w:rPr>
        <w:t>Принято  на Общем собрании  трудового коллектива  (протокол №2 15.03.2019)</w:t>
      </w:r>
    </w:p>
    <w:p w:rsidR="001B0F38" w:rsidRPr="001B0F38" w:rsidRDefault="001B0F38" w:rsidP="001B0F38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1B0F38" w:rsidRPr="001B0F38" w:rsidRDefault="001B0F38" w:rsidP="001B0F38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1B0F38" w:rsidRPr="001B0F38" w:rsidRDefault="001B0F38" w:rsidP="001B0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0F3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1B0F38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1B0F38">
        <w:rPr>
          <w:rFonts w:ascii="Times New Roman" w:eastAsia="Calibri" w:hAnsi="Times New Roman" w:cs="Times New Roman"/>
          <w:sz w:val="24"/>
          <w:szCs w:val="24"/>
        </w:rPr>
        <w:t>абаровск</w:t>
      </w:r>
      <w:proofErr w:type="spellEnd"/>
    </w:p>
    <w:p w:rsidR="001B0F38" w:rsidRDefault="001B0F38" w:rsidP="004201C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4201C7" w:rsidRDefault="004201C7" w:rsidP="004201C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lastRenderedPageBreak/>
        <w:t xml:space="preserve">Отчет о </w:t>
      </w:r>
      <w:proofErr w:type="spellStart"/>
      <w:r w:rsidRPr="003F422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самообследовании</w:t>
      </w:r>
      <w:proofErr w:type="spellEnd"/>
    </w:p>
    <w:p w:rsidR="004201C7" w:rsidRPr="003F4227" w:rsidRDefault="004201C7" w:rsidP="004201C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МБОУ СОШ № 43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8</w:t>
      </w:r>
      <w:r w:rsidRPr="003F422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год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4201C7" w:rsidRPr="003F4227" w:rsidRDefault="004201C7" w:rsidP="004201C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 об образовательной организации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90"/>
        <w:gridCol w:w="7381"/>
      </w:tblGrid>
      <w:tr w:rsidR="004201C7" w:rsidRPr="003F4227" w:rsidTr="004201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43 города Хабаровска</w:t>
            </w:r>
          </w:p>
        </w:tc>
      </w:tr>
      <w:tr w:rsidR="004201C7" w:rsidRPr="003F4227" w:rsidTr="004201C7">
        <w:trPr>
          <w:trHeight w:val="2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Учредитель: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Хабаровска</w:t>
            </w:r>
          </w:p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1C7" w:rsidRPr="003F4227" w:rsidTr="004201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Юридический 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50011, г"/>
              </w:smartTagPr>
              <w:r w:rsidRPr="003F422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650011, г</w:t>
              </w:r>
            </w:smartTag>
            <w:r w:rsidRPr="003F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Хабаровск, ул. Калинина, д. 152</w:t>
            </w:r>
          </w:p>
        </w:tc>
      </w:tr>
      <w:tr w:rsidR="004201C7" w:rsidRPr="003F4227" w:rsidTr="004201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Тел./факс: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57-40-97</w:t>
            </w:r>
          </w:p>
        </w:tc>
      </w:tr>
      <w:tr w:rsidR="004201C7" w:rsidRPr="003F4227" w:rsidTr="004201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E-</w:t>
            </w:r>
            <w:proofErr w:type="spellStart"/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khb_s43@edu.27.ru</w:t>
            </w:r>
          </w:p>
        </w:tc>
      </w:tr>
      <w:tr w:rsidR="004201C7" w:rsidRPr="003F4227" w:rsidTr="004201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Лицензия на образовательную деятельность: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 № 040504   от 15.03.2012</w:t>
            </w:r>
          </w:p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Министерством образования и науки Хабаровского края</w:t>
            </w:r>
          </w:p>
        </w:tc>
      </w:tr>
      <w:tr w:rsidR="004201C7" w:rsidRPr="003F4227" w:rsidTr="004201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образовательной организации: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1C7" w:rsidRPr="003F4227" w:rsidRDefault="004201C7" w:rsidP="004201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образовательной деятельности по основной образовательной программе начального общего образования; основной образовательной программе основного общего образования; основной образовательной программе среднего общего образования; </w:t>
            </w:r>
          </w:p>
        </w:tc>
      </w:tr>
    </w:tbl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2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Основные виды деятельности: 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Образовательное учреждение осуществляет в качестве основной цели деятельности образовательную деятельность по образовательным программам: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начального общего образования;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основного общего образования;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среднего общего образования;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вправе осуществлять образовательную деятельность по реализации: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дополнительных общеобразовательных программ социально-педагогической, художественно-эстетической, физкультурно-спортивной направленности;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реализует образовательные программы в соответствии с лицензией на осуществление образовательной деятельности, выданной образовательному учреждению лицензирующим органом.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вправе осуществлять обучение обучающихся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ограниченными возможностями здоровья на основе образовательных программ, адаптированных для обучения указанных обучающихся.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</w:t>
      </w:r>
      <w:r w:rsidRPr="003F4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Локальные акты школы.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обучение по индивидуальному учебному плану (в том числе ускоренное обучение) в пределах осваиваемых образовательных программ,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учреждением и обучающимися и (или) родителями (законными представителями) несовершеннолетних обучающихся, в том числе: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график МБОУ СОШ № 43  порядок приема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для обучающихся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договор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внутреннего трудового распорядка для сотрудников МБОУ СОШ № 43 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оплате труда работников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комиссии по распределению и назначению стимулирующих выплат за качество труда учителя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деятельности по оказанию платных образовательных услуг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перевода учащихся школы в следующий класс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proofErr w:type="spellStart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системе внутреннего мониторинга качества образования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индивидуальном обучении больных учащихся на дому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методическом объединении учителей – предметников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внешнем виде обучающихся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итоговой аттестации выпускников 9-11 </w:t>
      </w:r>
      <w:proofErr w:type="spellStart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классовМБОУ</w:t>
      </w:r>
      <w:proofErr w:type="spellEnd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выставлении </w:t>
      </w:r>
      <w:proofErr w:type="spellStart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оценокМБОУ</w:t>
      </w:r>
      <w:proofErr w:type="spellEnd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группе продленного дня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деятельности классного руководителя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промежуточной аттестации в 4-8, 10 классах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формах, периодичности и порядке текущего контроля успеваемости и промежуточной аттестации обучающихся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Управляющем совете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Педагогическом совете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службе психолого-педагогического сопровождения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Положение о комиссии по урегулированию споров между участниками образовательного процесса. 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библиотеке МБОУ СОШ № 43</w:t>
      </w:r>
    </w:p>
    <w:p w:rsidR="004201C7" w:rsidRPr="003F4227" w:rsidRDefault="004201C7" w:rsidP="004201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пропускном  режиме МБОУ СОШ № 43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1.3. </w:t>
      </w:r>
      <w:r w:rsidRPr="003F4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Управление.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ОУ осуществляется директором школы.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Формами самоуправления образовательного учреждения являются: общее собрание,                    педагогический совет.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Организация учебного процесса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образовательного процесса регламентируется Уставом школы, локальными актами.</w:t>
      </w:r>
    </w:p>
    <w:p w:rsidR="004201C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Контингент обучающихся</w:t>
      </w:r>
    </w:p>
    <w:p w:rsidR="004201C7" w:rsidRPr="00AE567F" w:rsidRDefault="004201C7" w:rsidP="00420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</w:pPr>
      <w:r w:rsidRPr="00AE567F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В 201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8</w:t>
      </w:r>
      <w:r w:rsidRPr="00AE567F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году в школе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обучалось </w:t>
      </w:r>
      <w:r w:rsidRPr="00AE567F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2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9</w:t>
      </w:r>
      <w:r w:rsidRPr="00AE567F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классов (12 классов начальной школы, 1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3</w:t>
      </w:r>
      <w:r w:rsidRPr="00AE567F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классов   основной школы и 4 класса средней школы).</w:t>
      </w:r>
    </w:p>
    <w:p w:rsidR="004201C7" w:rsidRDefault="004201C7" w:rsidP="00420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</w:pPr>
      <w:r w:rsidRPr="00AE567F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Количество </w:t>
      </w:r>
      <w:proofErr w:type="gramStart"/>
      <w:r w:rsidRPr="00AE567F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обучающихся</w:t>
      </w:r>
      <w:proofErr w:type="gramEnd"/>
      <w:r w:rsidRPr="00AE567F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на конец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2018</w:t>
      </w:r>
      <w:r w:rsidRPr="00AE567F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года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–</w:t>
      </w:r>
      <w:r w:rsidR="001B0F38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782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человек:</w:t>
      </w:r>
    </w:p>
    <w:p w:rsidR="004201C7" w:rsidRDefault="004201C7" w:rsidP="00420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- численность учащихся по образовательной программе начального общего образования –</w:t>
      </w:r>
      <w:r w:rsidR="001B0F38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328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учащихся;</w:t>
      </w:r>
    </w:p>
    <w:p w:rsidR="004201C7" w:rsidRDefault="004201C7" w:rsidP="00420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- численность учащихся по образовательной программе основного общего образования – </w:t>
      </w:r>
      <w:r w:rsidR="001B0F38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338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учащихся;</w:t>
      </w:r>
    </w:p>
    <w:p w:rsidR="004201C7" w:rsidRDefault="004201C7" w:rsidP="00420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- численность учащихся по образовательной программе среднего  общего образования – </w:t>
      </w:r>
      <w:r w:rsidR="001B0F38"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>116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  <w:t xml:space="preserve">  учащихся.</w:t>
      </w:r>
    </w:p>
    <w:p w:rsidR="004201C7" w:rsidRDefault="004201C7" w:rsidP="00420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2.2. Режим работы образовательной организации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школы – двухсменный, с 8:00 до 19:00.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268"/>
        <w:gridCol w:w="2275"/>
        <w:gridCol w:w="2532"/>
      </w:tblGrid>
      <w:tr w:rsidR="004201C7" w:rsidRPr="004201C7" w:rsidTr="004201C7">
        <w:tc>
          <w:tcPr>
            <w:tcW w:w="9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4201C7" w:rsidRPr="004201C7" w:rsidTr="004201C7"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 ступень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 ступень</w:t>
            </w:r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 ступень</w:t>
            </w:r>
          </w:p>
        </w:tc>
      </w:tr>
      <w:tr w:rsidR="004201C7" w:rsidRPr="004201C7" w:rsidTr="004201C7"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 – 5 дней</w:t>
            </w:r>
          </w:p>
          <w:p w:rsidR="004201C7" w:rsidRPr="004201C7" w:rsidRDefault="004201C7" w:rsidP="004201C7">
            <w:pPr>
              <w:spacing w:before="150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классы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4201C7" w:rsidRPr="004201C7" w:rsidTr="004201C7"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 – 35минут</w:t>
            </w:r>
          </w:p>
          <w:p w:rsidR="004201C7" w:rsidRPr="004201C7" w:rsidRDefault="004201C7" w:rsidP="004201C7">
            <w:pPr>
              <w:spacing w:before="150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 – 45 минут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45минут</w:t>
            </w:r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201C7" w:rsidRPr="004201C7" w:rsidTr="004201C7"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перерывов: минимальная (мин.)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201C7" w:rsidRPr="004201C7" w:rsidTr="004201C7"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перерывов: максимальная (мин.)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C7" w:rsidRPr="004201C7" w:rsidRDefault="004201C7" w:rsidP="004201C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01C7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</w:tbl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классах - 33 недели.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2-11 классах - 34 недели.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2.3. Сведения об образовательных программах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осуществляет в качестве основной цели деятельности образовательную деятельность по образовательным программам:</w:t>
      </w:r>
    </w:p>
    <w:p w:rsidR="004201C7" w:rsidRPr="003F4227" w:rsidRDefault="004201C7" w:rsidP="004201C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образования;</w:t>
      </w:r>
    </w:p>
    <w:p w:rsidR="004201C7" w:rsidRPr="003F4227" w:rsidRDefault="004201C7" w:rsidP="004201C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образования;</w:t>
      </w:r>
    </w:p>
    <w:p w:rsidR="004201C7" w:rsidRPr="003F4227" w:rsidRDefault="004201C7" w:rsidP="004201C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образования;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Образовательное учреждение вправе осуществлять образовательную деятельность по реализации: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образовательной программы дошкольного образования;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дополнительных общеобразовательных программ;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2.4. Программы, реализуемые на платной основе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углубленного изучения учебных дисциплин согласно Учебного плана школы на текущий год.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201C7" w:rsidRPr="00BC624A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</w:pPr>
      <w:r w:rsidRPr="00BC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2.5 Условия реализации образовательных программ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реализации образовательных программ широко используются методы и формы обучения:</w:t>
      </w:r>
    </w:p>
    <w:p w:rsidR="004201C7" w:rsidRPr="003F4227" w:rsidRDefault="004201C7" w:rsidP="004201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содержания образования</w:t>
      </w:r>
    </w:p>
    <w:p w:rsidR="004201C7" w:rsidRPr="003F4227" w:rsidRDefault="004201C7" w:rsidP="004201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учебных программ</w:t>
      </w:r>
    </w:p>
    <w:p w:rsidR="004201C7" w:rsidRPr="003F4227" w:rsidRDefault="004201C7" w:rsidP="004201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учебных планов</w:t>
      </w:r>
    </w:p>
    <w:p w:rsidR="004201C7" w:rsidRPr="003F4227" w:rsidRDefault="004201C7" w:rsidP="004201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элективных курсов</w:t>
      </w:r>
    </w:p>
    <w:p w:rsidR="004201C7" w:rsidRPr="003F4227" w:rsidRDefault="004201C7" w:rsidP="004201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проектной деятельности</w:t>
      </w:r>
    </w:p>
    <w:p w:rsidR="004201C7" w:rsidRPr="003F4227" w:rsidRDefault="004201C7" w:rsidP="004201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Профориентационая</w:t>
      </w:r>
      <w:proofErr w:type="spellEnd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</w:p>
    <w:p w:rsidR="004201C7" w:rsidRPr="003F4227" w:rsidRDefault="004201C7" w:rsidP="004201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материально-технической базы школы</w:t>
      </w:r>
    </w:p>
    <w:p w:rsidR="004201C7" w:rsidRPr="003F4227" w:rsidRDefault="004201C7" w:rsidP="004201C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мониторинговых исследований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900979" w:rsidRDefault="004201C7" w:rsidP="004201C7">
      <w:pPr>
        <w:shd w:val="clear" w:color="auto" w:fill="FFFFFF"/>
        <w:spacing w:before="30" w:after="3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EFFFF"/>
          <w:lang w:eastAsia="ru-RU"/>
        </w:rPr>
      </w:pPr>
      <w:bookmarkStart w:id="0" w:name="_GoBack"/>
      <w:bookmarkEnd w:id="0"/>
      <w:r w:rsidRPr="00355D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EFFFF"/>
          <w:lang w:eastAsia="ru-RU"/>
        </w:rPr>
        <w:t>3.Кадровое обеспечение</w:t>
      </w:r>
      <w:r w:rsidRPr="009009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EFFFF"/>
          <w:lang w:eastAsia="ru-RU"/>
        </w:rPr>
        <w:t> </w:t>
      </w:r>
    </w:p>
    <w:p w:rsidR="004201C7" w:rsidRPr="00BC624A" w:rsidRDefault="004201C7" w:rsidP="004201C7">
      <w:pPr>
        <w:pStyle w:val="aa"/>
        <w:shd w:val="clear" w:color="auto" w:fill="FFFFFF"/>
        <w:spacing w:before="30" w:after="30"/>
        <w:rPr>
          <w:color w:val="000000"/>
          <w:sz w:val="20"/>
          <w:szCs w:val="20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201C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Кадрами школа укомплектована.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численнос</w:t>
      </w:r>
      <w:r w:rsidR="008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педагогических работников – 4</w:t>
      </w:r>
      <w:r w:rsidR="00D1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педагогических работников, </w:t>
      </w:r>
    </w:p>
    <w:p w:rsidR="004201C7" w:rsidRPr="003F4227" w:rsidRDefault="008D35D0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Кандидаты наук – 0 </w:t>
      </w:r>
      <w:r w:rsidR="004201C7"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Обучаются в аспирантуре-</w:t>
      </w:r>
      <w:r w:rsidR="00D1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Отличники </w:t>
      </w:r>
      <w:proofErr w:type="gramStart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народного</w:t>
      </w:r>
      <w:proofErr w:type="gramEnd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</w:t>
      </w:r>
      <w:r w:rsidR="008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ещения-6 человек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Почетные работники общего образования и науки РФ – 3 человека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высшей и перво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квалификационной категории – 4</w:t>
      </w:r>
      <w:r w:rsidR="00D1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них высшая – </w:t>
      </w:r>
      <w:r w:rsidR="00D1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первая – 1</w:t>
      </w:r>
      <w:r w:rsidR="00D1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F4227" w:rsidRDefault="00D16DC2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пользователями ПК – 100</w:t>
      </w:r>
      <w:r w:rsidR="004201C7"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в семинарах, конференциях, занимаются проектно-исследовательской деятельностью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 стаж менее 2-х лет – 1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="00D1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стаж от 2 до 5 лет – 9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Учителя, имеющие стаж от 5 до 10 лет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Учителя, имеющие стаж от 10 до 20 лет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Учителя, имеющие стаж более 20 лет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1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F42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4. Система оценки качества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Начальное образование:</w:t>
      </w:r>
    </w:p>
    <w:p w:rsidR="004201C7" w:rsidRPr="003F4227" w:rsidRDefault="004201C7" w:rsidP="00420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подход к оценке результатов образования (оценка предметных, </w:t>
      </w:r>
      <w:proofErr w:type="spellStart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4201C7" w:rsidRPr="003F4227" w:rsidRDefault="004201C7" w:rsidP="00420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успешности освоения содержания отдельных учебных предметов на основе системно-</w:t>
      </w:r>
      <w:proofErr w:type="spellStart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4201C7" w:rsidRPr="003F4227" w:rsidRDefault="004201C7" w:rsidP="00420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4201C7" w:rsidRPr="003F4227" w:rsidRDefault="004201C7" w:rsidP="00420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4201C7" w:rsidRPr="00955112" w:rsidRDefault="004201C7" w:rsidP="00420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персонифицированных процедур  итоговой оценки и аттестации обучающихся и </w:t>
      </w:r>
      <w:proofErr w:type="spellStart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оценки состояния и тенденций развития системы образования;</w:t>
      </w:r>
    </w:p>
    <w:p w:rsidR="004201C7" w:rsidRPr="003F4227" w:rsidRDefault="004201C7" w:rsidP="00420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уровневый подход к разработке планируемых результатов, инструментария и представлению их;</w:t>
      </w:r>
    </w:p>
    <w:p w:rsidR="004201C7" w:rsidRPr="003F4227" w:rsidRDefault="004201C7" w:rsidP="00420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4201C7" w:rsidRPr="003F4227" w:rsidRDefault="004201C7" w:rsidP="00420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наряду со стандартизированными письменными или устными работами  таких форм и методов оценки, как проекты, практические работы, творческие работы, самоанализ, самооценка, наблюдения и др.;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Основное образование:</w:t>
      </w:r>
    </w:p>
    <w:p w:rsidR="004201C7" w:rsidRPr="003F4227" w:rsidRDefault="004201C7" w:rsidP="004201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Текущая аттестация</w:t>
      </w:r>
    </w:p>
    <w:p w:rsidR="004201C7" w:rsidRPr="003F4227" w:rsidRDefault="004201C7" w:rsidP="004201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 анализирует учитель – предметник в соответствии с календарно-тематическим планированием:</w:t>
      </w:r>
    </w:p>
    <w:p w:rsidR="004201C7" w:rsidRPr="003F4227" w:rsidRDefault="004201C7" w:rsidP="0042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успеваемость – фиксируется в классных журналах</w:t>
      </w:r>
    </w:p>
    <w:p w:rsidR="004201C7" w:rsidRPr="003F4227" w:rsidRDefault="004201C7" w:rsidP="0042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аттестация  и анализ результатов</w:t>
      </w:r>
    </w:p>
    <w:p w:rsidR="004201C7" w:rsidRPr="003F4227" w:rsidRDefault="004201C7" w:rsidP="0042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по предметам и по итогам изучения  темы</w:t>
      </w:r>
    </w:p>
    <w:p w:rsidR="004201C7" w:rsidRPr="003F4227" w:rsidRDefault="004201C7" w:rsidP="0042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работы</w:t>
      </w:r>
    </w:p>
    <w:p w:rsidR="004201C7" w:rsidRPr="003F4227" w:rsidRDefault="004201C7" w:rsidP="0042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работы</w:t>
      </w:r>
    </w:p>
    <w:p w:rsidR="004201C7" w:rsidRPr="003F4227" w:rsidRDefault="004201C7" w:rsidP="0042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</w:t>
      </w:r>
    </w:p>
    <w:p w:rsidR="004201C7" w:rsidRPr="003F4227" w:rsidRDefault="004201C7" w:rsidP="0042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Зачеты</w:t>
      </w:r>
    </w:p>
    <w:p w:rsidR="004201C7" w:rsidRPr="003F4227" w:rsidRDefault="004201C7" w:rsidP="0042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4201C7" w:rsidRPr="003F4227" w:rsidRDefault="004201C7" w:rsidP="004201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Рефераты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Аттестация учащихся, проводимая администрацией школы (промежуточный контроль)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  в течение учебного года по плану </w:t>
      </w:r>
      <w:proofErr w:type="spellStart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анализируется руководителем методического объединения или заместителем директора по УВР:</w:t>
      </w:r>
    </w:p>
    <w:p w:rsidR="004201C7" w:rsidRPr="003F4227" w:rsidRDefault="004201C7" w:rsidP="004201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Контрольные работы</w:t>
      </w:r>
    </w:p>
    <w:p w:rsidR="004201C7" w:rsidRPr="003F4227" w:rsidRDefault="004201C7" w:rsidP="004201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</w:t>
      </w:r>
    </w:p>
    <w:p w:rsidR="004201C7" w:rsidRPr="003F4227" w:rsidRDefault="004201C7" w:rsidP="004201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Итоговая аттестация выпускников.</w:t>
      </w:r>
    </w:p>
    <w:p w:rsidR="004201C7" w:rsidRPr="003F4227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соответствии с Положени</w:t>
      </w:r>
      <w:r w:rsidR="0048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8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48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 проведения 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</w:t>
      </w:r>
      <w:r w:rsidR="0048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</w:t>
      </w:r>
      <w:r w:rsidR="00482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среднего общего образования и основного общего образования</w:t>
      </w: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1C7" w:rsidRPr="003F4227" w:rsidRDefault="004201C7" w:rsidP="004201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Pr="00AE567F" w:rsidRDefault="004201C7" w:rsidP="004201C7">
      <w:pPr>
        <w:pStyle w:val="aa"/>
        <w:numPr>
          <w:ilvl w:val="0"/>
          <w:numId w:val="26"/>
        </w:numPr>
        <w:rPr>
          <w:b/>
          <w:color w:val="00000A"/>
          <w:kern w:val="1"/>
          <w:sz w:val="28"/>
          <w:szCs w:val="28"/>
          <w:lang w:eastAsia="zh-CN"/>
        </w:rPr>
      </w:pPr>
      <w:r w:rsidRPr="00AE567F">
        <w:rPr>
          <w:b/>
          <w:color w:val="00000A"/>
          <w:kern w:val="1"/>
          <w:sz w:val="28"/>
          <w:szCs w:val="28"/>
          <w:lang w:eastAsia="zh-CN"/>
        </w:rPr>
        <w:t>Образ</w:t>
      </w:r>
      <w:r w:rsidR="00482893">
        <w:rPr>
          <w:b/>
          <w:color w:val="00000A"/>
          <w:kern w:val="1"/>
          <w:sz w:val="28"/>
          <w:szCs w:val="28"/>
          <w:lang w:eastAsia="zh-CN"/>
        </w:rPr>
        <w:t xml:space="preserve">овательная политика школы в 2018 </w:t>
      </w:r>
      <w:r w:rsidRPr="00AE567F">
        <w:rPr>
          <w:b/>
          <w:color w:val="00000A"/>
          <w:kern w:val="1"/>
          <w:sz w:val="28"/>
          <w:szCs w:val="28"/>
          <w:lang w:eastAsia="zh-CN"/>
        </w:rPr>
        <w:t xml:space="preserve">году:                        </w:t>
      </w:r>
    </w:p>
    <w:p w:rsidR="004201C7" w:rsidRDefault="004201C7" w:rsidP="004201C7">
      <w:pPr>
        <w:suppressAutoHyphens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4201C7" w:rsidRPr="008D35D0" w:rsidRDefault="004201C7" w:rsidP="004201C7">
      <w:pPr>
        <w:suppressAutoHyphens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В  201</w:t>
      </w:r>
      <w:r w:rsidR="00482893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8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году перед  педагогическим коллективом школы  были  поставлены следующие  основные задачи: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1.Совершенствовать образовательную деятельность школы с целью создания условий для реализации прав граждан на доступное, качественное образование и обеспечения максимально благоприятных условий для разностороннего развития личности каждого ребёнка в соответствии с положениями «Закона об образовании в Российской Федерации» № 273 ФЗ.</w:t>
      </w:r>
    </w:p>
    <w:p w:rsidR="004201C7" w:rsidRPr="008D35D0" w:rsidRDefault="004201C7" w:rsidP="004201C7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bidi="en-US"/>
        </w:rPr>
      </w:pPr>
      <w:r w:rsidRPr="008D35D0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eastAsia="zh-CN" w:bidi="en-US"/>
        </w:rPr>
        <w:t>2.Улучшать  методическое и информационное сопровождение  реализации ФГОС НОО и введения ФГОС ООО.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bidi="en-US"/>
        </w:rPr>
        <w:t>3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.Обеспечивать условия, соответствующие нормам охраны труда, правил техники безопасности, нормам производственной санитарии и возрастным особенностям обучающихся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4.Ф</w:t>
      </w:r>
      <w:r w:rsidRPr="008D35D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ормировать устойчивые навыки здорового образа жизни через систему просветительской работы с обучающимися и их родителями.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5.Совершенствовать систему </w:t>
      </w:r>
      <w:proofErr w:type="spellStart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предпрофильной</w:t>
      </w:r>
      <w:proofErr w:type="spell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подготовки и профильного    обучения.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6.Развивать систему дополнительного образования для  более полного удовлетворения образовательных запросов обучающихся и их законных представителей. 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7.Развивать систему непрерывного образования посредством сотрудничества с ВУЗами и средними специальными образовательными учреждениями в целях индивидуального развития личности обучающихся и их социализации.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8.С целью обеспечения эффективного взаимодействия с родителями </w:t>
      </w:r>
      <w:proofErr w:type="gramStart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обучающихся</w:t>
      </w:r>
      <w:proofErr w:type="gram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активно использовать систему электронного журнала и дневника обучающегося.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9.Совершенствовать работу с обучающимися по подготовке к ГИА в формате ЕГЭ и ОГЭ.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10.Совершенствовать работу по профилактике правонарушений.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11.Улучшать материально – техническое состояние школы.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  В 201</w:t>
      </w:r>
      <w:r w:rsidR="00482893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8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году учителя основной школы </w:t>
      </w:r>
      <w:r w:rsidR="00482893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реализуют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ФГОС в 5 </w:t>
      </w:r>
      <w:r w:rsidR="00482893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–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  <w:r w:rsidR="00482893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8 </w:t>
      </w:r>
      <w:proofErr w:type="spellStart"/>
      <w:r w:rsidR="00482893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классах</w:t>
      </w:r>
      <w:proofErr w:type="gramStart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.У</w:t>
      </w:r>
      <w:proofErr w:type="gram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величилась</w:t>
      </w:r>
      <w:proofErr w:type="spell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доля учащихся, обучающихся  программам дополнительного образования в школе, что позволило сделать образование более удовлетворяющим потребно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softHyphen/>
        <w:t xml:space="preserve">сти детей и их родителей. </w:t>
      </w:r>
    </w:p>
    <w:p w:rsidR="004201C7" w:rsidRPr="008D35D0" w:rsidRDefault="004201C7" w:rsidP="004201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Совершенствуется система </w:t>
      </w:r>
      <w:proofErr w:type="spellStart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предпрофильного</w:t>
      </w:r>
      <w:proofErr w:type="spell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и профильного обучения. В школе два социально – экономических класса (профильные предметы: математика, обществознание, география, экономика). </w:t>
      </w:r>
      <w:r w:rsidR="00482893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Открыт универсальный класс с педагогическим уклоном.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ab/>
        <w:t>Активно внедрялись информационно - коммуникационные технологии, другие инновационные образовательные технологии и принципы организа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softHyphen/>
        <w:t xml:space="preserve">ции учебного процесса, что обеспечивает улучшение   результатов   успеваемости, результатов ЕГЭ и ОГЭ. </w:t>
      </w:r>
    </w:p>
    <w:p w:rsidR="004201C7" w:rsidRPr="008D35D0" w:rsidRDefault="004201C7" w:rsidP="004201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Педагоги   школы постоянно совершенствуют своё профессиональное мастерство: своевременно проходят аттестацию, посещают курсы повышения квалифика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softHyphen/>
        <w:t>ции (ежегодно около 20%).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ab/>
        <w:t>Растет количество участников среди учеников и педагогов в конкурсах, социальных проектах и программах разного уровня</w:t>
      </w:r>
      <w:r w:rsidR="00482893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.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</w:p>
    <w:p w:rsidR="004201C7" w:rsidRPr="008D35D0" w:rsidRDefault="00482893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ab/>
      </w:r>
      <w:r w:rsidR="004201C7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Ведётся активная работа по созданию единой инфор</w:t>
      </w:r>
      <w:r w:rsidR="004201C7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softHyphen/>
        <w:t xml:space="preserve">мационной среды: 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lastRenderedPageBreak/>
        <w:t>-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внедряется система электронного журнала и дневника обучающегося, обеспечивающей взаимодействие системы учащийся - 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softHyphen/>
        <w:t>учитель - родитель - администрация образовательного учреждения - обще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softHyphen/>
        <w:t>ственность - орган управления образованием, что позволяет усилить общественную состав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softHyphen/>
        <w:t>ляющую в управлении образованием,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zh-CN"/>
        </w:rPr>
        <w:t>-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совершенствуется система наполнения школьного сайта.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4201C7" w:rsidRPr="008D35D0" w:rsidRDefault="004201C7" w:rsidP="004201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В работе с обучающимися школа руководствуется  «Законом об образовании в РФ» от 29.12.2012  № 273 ФЗ, «Уставом школы», методическими письмами и рекомендациями Министерства образования и науки РФ и Министерства образования Хабаровского края. </w:t>
      </w:r>
    </w:p>
    <w:p w:rsidR="004201C7" w:rsidRPr="008D35D0" w:rsidRDefault="004201C7" w:rsidP="004201C7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Учебный план школы направлен на решение следующих задач: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- обеспечение базового   образования для каждого обучающегося;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- развитие творческих   способностей обучающихся;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- удовлетворение социальных запросов,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- осуществление </w:t>
      </w:r>
      <w:proofErr w:type="spellStart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предпрофильной</w:t>
      </w:r>
      <w:proofErr w:type="spell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и профильной подготовки </w:t>
      </w:r>
      <w:proofErr w:type="gramStart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обучающихся</w:t>
      </w:r>
      <w:proofErr w:type="gram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. </w:t>
      </w:r>
    </w:p>
    <w:p w:rsidR="004201C7" w:rsidRPr="008D35D0" w:rsidRDefault="004201C7" w:rsidP="004201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Все дисциплины  федерального компонента, входящие в учебный план школы, реализованы в полном объёме. Изменения в учебном плане осуществлялись за счёт часов вариативной части базисного плана. При составлении учебного плана соблюдалась преемственность между уровнями обучения и классами. Объем недельной учебной нагрузки на ученика не превышал предельно допустимого. Учебный план не подвергался корректировке, был полностью реализован благодаря тому, что школа в достаточной степени обеспечена педагогическими кадрами. Государственные образовательные программы были выполнены всеми учителями во всех классах и по всем предметам (теоретическая и практическая части) в полном объёме с учётом корректировки и уплотнения учебного материала в связи с отпусками, больничными листами и курсовой переподготовкой учителей. Все учащиеся, обучающиеся на дому по состоянию здоровья (3 человека), успешно прошли курс обучения за соответствующий класс. Программы и учебные планы надомного обучения выполнены. 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4201C7" w:rsidRPr="008D35D0" w:rsidRDefault="004201C7" w:rsidP="004201C7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Для реализации поставленных задач в школе име</w:t>
      </w:r>
      <w:r w:rsidR="007F22B6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ется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необходимая нормативно – правовая документация: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-</w:t>
      </w:r>
      <w:r w:rsidR="007F22B6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План работы школы</w:t>
      </w:r>
      <w:r w:rsidR="00CA568C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.</w:t>
      </w:r>
      <w:r w:rsidR="007F22B6"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-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Учебный план.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-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Планы работы   ШМО.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-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План работы библиотеки.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-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Перспективный план аттестации педагогических работников.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-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Перспективный план повышения квалификации педагогических работников.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- 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Образовательная программа.</w:t>
      </w:r>
    </w:p>
    <w:p w:rsidR="004201C7" w:rsidRPr="008D35D0" w:rsidRDefault="004201C7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- 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Положения и локальные акты, регламентирующие деятельность школы.</w:t>
      </w:r>
    </w:p>
    <w:p w:rsidR="004201C7" w:rsidRPr="008D35D0" w:rsidRDefault="004201C7" w:rsidP="004201C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4201C7" w:rsidRPr="008D35D0" w:rsidRDefault="004201C7" w:rsidP="00420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В основной школе (5 – 9 классы) мы также стремимся к созданию системы </w:t>
      </w:r>
      <w:proofErr w:type="spellStart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разноуровневого</w:t>
      </w:r>
      <w:proofErr w:type="spell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обучения, к внутренней дифференциации в общеобразовательных классах. Школьный компонент, элективные курсы и кружки позволяют углубить знания тех, кто интересуется гуманитарными, естественнонаучными и математическими дисциплинами. В 9-х классах осуществлялась </w:t>
      </w:r>
      <w:proofErr w:type="spellStart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предпрофильная</w:t>
      </w:r>
      <w:proofErr w:type="spell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подготовка </w:t>
      </w:r>
      <w:r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по математике</w:t>
      </w:r>
      <w:r w:rsidR="00CA568C"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 по географии, по биологии, по химии, по информатике,  по обществознанию.</w:t>
      </w:r>
    </w:p>
    <w:p w:rsidR="004201C7" w:rsidRPr="008D35D0" w:rsidRDefault="004201C7" w:rsidP="004201C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800000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В старшей школе наряду с общеобразовательными классами существуют 2 </w:t>
      </w:r>
      <w:proofErr w:type="gramStart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профильных</w:t>
      </w:r>
      <w:proofErr w:type="gramEnd"/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(социально-экономических) класса. Для удовлетворения запросов обучающихся при выборе дальнейшей образовательной траектории в 10 – 11 классах были введены следующие элективные курсы:</w:t>
      </w:r>
    </w:p>
    <w:p w:rsidR="004201C7" w:rsidRPr="008D35D0" w:rsidRDefault="004201C7" w:rsidP="004201C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«Вопросы текущего законодательства» в  10а и 11а классах </w:t>
      </w:r>
    </w:p>
    <w:p w:rsidR="004201C7" w:rsidRPr="008D35D0" w:rsidRDefault="004201C7" w:rsidP="004201C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«Грамматика. Текст. Стили речи» в 10а, 11а   классах </w:t>
      </w:r>
    </w:p>
    <w:p w:rsidR="004201C7" w:rsidRPr="008D35D0" w:rsidRDefault="004201C7" w:rsidP="004201C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«Экономика» в 10а,11а классе </w:t>
      </w:r>
    </w:p>
    <w:p w:rsidR="004201C7" w:rsidRPr="008D35D0" w:rsidRDefault="004201C7" w:rsidP="004201C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«</w:t>
      </w:r>
      <w:proofErr w:type="gramStart"/>
      <w:r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Простое</w:t>
      </w:r>
      <w:proofErr w:type="gramEnd"/>
      <w:r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и сложное в решении ЕГЭ по географии» в 11а </w:t>
      </w:r>
    </w:p>
    <w:p w:rsidR="004201C7" w:rsidRPr="008D35D0" w:rsidRDefault="004201C7" w:rsidP="004201C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«Вопросы и проблемы русской литературы» в 11а классе </w:t>
      </w:r>
    </w:p>
    <w:p w:rsidR="004201C7" w:rsidRPr="008D35D0" w:rsidRDefault="004201C7" w:rsidP="004201C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«Стиль делового общения» в 11а классе </w:t>
      </w:r>
    </w:p>
    <w:p w:rsidR="004201C7" w:rsidRPr="008D35D0" w:rsidRDefault="004201C7" w:rsidP="004201C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</w:pP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Проверка качества подготовки обучающихся на каждой ступени проводится в ходе итоговых контрольных работ на 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en-US" w:eastAsia="zh-CN"/>
        </w:rPr>
        <w:t>I</w:t>
      </w:r>
      <w:r w:rsidRPr="008D35D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ступени, итоговых контрольных работ, тестирования и зачетов в 5 - 8, 10-х классах, ОГЭ в 9 классах, ЕГЭ в 11 классах.</w:t>
      </w:r>
    </w:p>
    <w:p w:rsidR="004201C7" w:rsidRPr="008D35D0" w:rsidRDefault="004201C7" w:rsidP="00420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4201C7" w:rsidRPr="00900979" w:rsidRDefault="004201C7" w:rsidP="004201C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lang w:eastAsia="zh-CN"/>
        </w:rPr>
      </w:pPr>
    </w:p>
    <w:p w:rsidR="00350E3D" w:rsidRDefault="00350E3D" w:rsidP="00350E3D">
      <w:pPr>
        <w:pStyle w:val="af9"/>
        <w:jc w:val="left"/>
        <w:rPr>
          <w:b/>
          <w:bCs/>
        </w:rPr>
      </w:pPr>
      <w:r>
        <w:rPr>
          <w:b/>
          <w:bCs/>
          <w:u w:val="single"/>
        </w:rPr>
        <w:t>6. Результаты успеваемости за 2017/2018 учебный год:</w:t>
      </w:r>
    </w:p>
    <w:p w:rsidR="00350E3D" w:rsidRDefault="00350E3D" w:rsidP="00350E3D">
      <w:pPr>
        <w:pStyle w:val="af9"/>
        <w:rPr>
          <w:b/>
          <w:bCs/>
        </w:rPr>
      </w:pPr>
    </w:p>
    <w:p w:rsidR="00350E3D" w:rsidRPr="008D35D0" w:rsidRDefault="00350E3D" w:rsidP="00350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В 2017/2018 учебном году в школе было 29 классов (12 классов начальной школы, 13 классов   основной школы и 4 класса средней школы).</w:t>
      </w:r>
    </w:p>
    <w:p w:rsidR="00350E3D" w:rsidRPr="008D35D0" w:rsidRDefault="00350E3D" w:rsidP="00350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Количество обучающихся на конец учебного года - 797 человека + 5 учеников на семейном образовании (в прошлом учебном году было 765 ученик + 3 на семейном образовании).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          В 2017 - 2018 учебном году качество знаний составило 38,98% (в прошлом году было 38,51%), снижение составила -0.47%.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         Самый высокий процент качества знаний в начальной школе - 51,36%, выше результата прошлого учебного года (55,16%). Снижение на 3,8%</w:t>
      </w:r>
    </w:p>
    <w:p w:rsidR="00350E3D" w:rsidRPr="008D35D0" w:rsidRDefault="00350E3D" w:rsidP="00350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Повысилось качество знаний в 5-9 классах - 29,76% (в прошлом учебном году было 28,75%) на 1,01.  В 9-х  классах процент качества знаний - 25,64%, Это значительно выше прошлого учебного года (22,03%)</w:t>
      </w:r>
      <w:proofErr w:type="gramStart"/>
      <w:r w:rsidRPr="008D35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5D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D35D0">
        <w:rPr>
          <w:rFonts w:ascii="Times New Roman" w:hAnsi="Times New Roman" w:cs="Times New Roman"/>
          <w:sz w:val="24"/>
          <w:szCs w:val="24"/>
        </w:rPr>
        <w:t>величение на 3,61.</w:t>
      </w:r>
    </w:p>
    <w:p w:rsidR="00350E3D" w:rsidRPr="008D35D0" w:rsidRDefault="00350E3D" w:rsidP="00350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Качество знаний в 10 - 11 классах 27,62%, (в прошлом учебном году было 27,55%) увеличение на 0,07%. В 11-х классах процент качества составил 29,79%, а в прошлом году — 30,77%. снижение на 0,98%</w:t>
      </w:r>
    </w:p>
    <w:p w:rsidR="00350E3D" w:rsidRPr="008D35D0" w:rsidRDefault="00350E3D" w:rsidP="00350E3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42 ученика  окончили учебный год на «отлично». В прошлом учебном году было 32 отличника. </w:t>
      </w:r>
    </w:p>
    <w:p w:rsidR="00350E3D" w:rsidRDefault="00350E3D" w:rsidP="00350E3D">
      <w:pPr>
        <w:jc w:val="both"/>
        <w:rPr>
          <w:b/>
          <w:sz w:val="28"/>
        </w:rPr>
      </w:pPr>
    </w:p>
    <w:p w:rsidR="00350E3D" w:rsidRDefault="00350E3D" w:rsidP="00350E3D">
      <w:pPr>
        <w:jc w:val="both"/>
        <w:rPr>
          <w:b/>
          <w:sz w:val="28"/>
          <w:szCs w:val="28"/>
        </w:rPr>
      </w:pPr>
      <w:r>
        <w:rPr>
          <w:sz w:val="28"/>
          <w:u w:val="single"/>
        </w:rPr>
        <w:t>Итоги успеваемости за 2017-2018 учебный год по классам:</w:t>
      </w:r>
    </w:p>
    <w:p w:rsidR="00350E3D" w:rsidRDefault="00350E3D" w:rsidP="00350E3D">
      <w:pPr>
        <w:ind w:firstLine="720"/>
        <w:jc w:val="both"/>
        <w:rPr>
          <w:b/>
          <w:sz w:val="28"/>
          <w:szCs w:val="28"/>
        </w:rPr>
      </w:pPr>
    </w:p>
    <w:tbl>
      <w:tblPr>
        <w:tblW w:w="9913" w:type="dxa"/>
        <w:tblInd w:w="47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1020"/>
        <w:gridCol w:w="1365"/>
        <w:gridCol w:w="1305"/>
        <w:gridCol w:w="1066"/>
        <w:gridCol w:w="1199"/>
        <w:gridCol w:w="1471"/>
        <w:gridCol w:w="1080"/>
        <w:gridCol w:w="1407"/>
      </w:tblGrid>
      <w:tr w:rsidR="00350E3D" w:rsidRPr="008D35D0" w:rsidTr="008D35D0">
        <w:trPr>
          <w:cantSplit/>
          <w:trHeight w:val="145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Успевают на «5»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Успевают на «4-5»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С одной   «3»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</w:tr>
      <w:tr w:rsidR="00350E3D" w:rsidRPr="008D35D0" w:rsidTr="008D35D0">
        <w:trPr>
          <w:cantSplit/>
          <w:trHeight w:val="145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350E3D" w:rsidRPr="008D35D0" w:rsidTr="008D35D0">
        <w:trPr>
          <w:cantSplit/>
          <w:trHeight w:val="145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350E3D" w:rsidRPr="008D35D0" w:rsidTr="008D35D0">
        <w:trPr>
          <w:cantSplit/>
          <w:trHeight w:val="145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350E3D" w:rsidRPr="008D35D0" w:rsidTr="008D35D0">
        <w:trPr>
          <w:cantSplit/>
          <w:trHeight w:val="332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350E3D" w:rsidRPr="008D35D0" w:rsidTr="008D35D0">
        <w:trPr>
          <w:cantSplit/>
          <w:trHeight w:val="332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350E3D" w:rsidRPr="008D35D0" w:rsidTr="008D35D0">
        <w:trPr>
          <w:cantSplit/>
          <w:trHeight w:val="332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51,36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0E3D" w:rsidRPr="008D35D0" w:rsidTr="008D35D0">
        <w:trPr>
          <w:cantSplit/>
          <w:trHeight w:val="332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350E3D" w:rsidRPr="008D35D0" w:rsidTr="008D35D0">
        <w:trPr>
          <w:cantSplit/>
          <w:trHeight w:val="332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29,76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350E3D" w:rsidRPr="008D35D0" w:rsidTr="008D35D0">
        <w:trPr>
          <w:cantSplit/>
          <w:trHeight w:val="317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27,62</w:t>
            </w:r>
          </w:p>
        </w:tc>
      </w:tr>
      <w:tr w:rsidR="00350E3D" w:rsidRPr="008D35D0" w:rsidTr="008D35D0">
        <w:trPr>
          <w:cantSplit/>
          <w:trHeight w:val="332"/>
        </w:trPr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0E3D" w:rsidRPr="008D35D0" w:rsidRDefault="00350E3D" w:rsidP="0088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0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</w:tr>
    </w:tbl>
    <w:p w:rsidR="00350E3D" w:rsidRDefault="00350E3D" w:rsidP="00350E3D">
      <w:pPr>
        <w:jc w:val="both"/>
        <w:rPr>
          <w:b/>
          <w:sz w:val="28"/>
        </w:rPr>
      </w:pP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8D35D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8D35D0">
        <w:rPr>
          <w:rFonts w:ascii="Times New Roman" w:hAnsi="Times New Roman" w:cs="Times New Roman"/>
          <w:sz w:val="24"/>
          <w:szCs w:val="24"/>
        </w:rPr>
        <w:t xml:space="preserve"> как видно из таблицы лучшие результаты имеют: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начальная школа: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2Б класс — 75,9% классный руководитель Трегубова Надежда Алексеевна.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2А класс — 60,7% классный руководитель </w:t>
      </w:r>
      <w:proofErr w:type="spellStart"/>
      <w:r w:rsidRPr="008D35D0">
        <w:rPr>
          <w:rFonts w:ascii="Times New Roman" w:hAnsi="Times New Roman" w:cs="Times New Roman"/>
          <w:sz w:val="24"/>
          <w:szCs w:val="24"/>
        </w:rPr>
        <w:t>Ишкова</w:t>
      </w:r>
      <w:proofErr w:type="spellEnd"/>
      <w:r w:rsidRPr="008D35D0">
        <w:rPr>
          <w:rFonts w:ascii="Times New Roman" w:hAnsi="Times New Roman" w:cs="Times New Roman"/>
          <w:sz w:val="24"/>
          <w:szCs w:val="24"/>
        </w:rPr>
        <w:t xml:space="preserve"> Ирина Владимировна.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3В класс — 55,2 % классный руководитель Трегубова Надежда Алексеевна.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lastRenderedPageBreak/>
        <w:t>основная школа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6А класс — 60% классный руководитель Шилова Вера Александровна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5А класс — 41,4% классный руководитель </w:t>
      </w:r>
      <w:proofErr w:type="spellStart"/>
      <w:r w:rsidRPr="008D35D0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8D35D0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8А класс — 36,4% классный руководитель </w:t>
      </w:r>
      <w:proofErr w:type="spellStart"/>
      <w:r w:rsidRPr="008D35D0"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 w:rsidRPr="008D35D0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старшая школа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11А класс — 47,8% классный руководитель Жуковская Елена Викторовна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также результаты выше среднего по школе имеют: 2В классный руководитель Калинина Татьяна Васильевна, 4В классный руководитель Каширских Наталья Викторовна, 3Б классный руководитель Алексейчук Виолетта Феликсовна, 3А,4А классный руководитель Бирюкова Наталья Николаевна,</w:t>
      </w:r>
      <w:proofErr w:type="gramStart"/>
      <w:r w:rsidRPr="008D35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Очень низкий результат обучения показали: 4Б класс классный руководитель Алексейчук Виолетта Феликсовна, 6Б класс классный руководитель Муравьева Светлана Владимировна, 7Б класс классный руководитель </w:t>
      </w:r>
      <w:proofErr w:type="spellStart"/>
      <w:r w:rsidRPr="008D35D0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8D35D0">
        <w:rPr>
          <w:rFonts w:ascii="Times New Roman" w:hAnsi="Times New Roman" w:cs="Times New Roman"/>
          <w:sz w:val="24"/>
          <w:szCs w:val="24"/>
        </w:rPr>
        <w:t xml:space="preserve"> Наталья Сергеевна, 9Б класс классный руководитель Горлова Татьяна Олеговна, 10А класс классный руководитель Устюгова Людмила Михайловна, 11Б класс классный руководитель Лень Ирина Александровна.</w:t>
      </w:r>
    </w:p>
    <w:p w:rsidR="00350E3D" w:rsidRDefault="00350E3D" w:rsidP="00350E3D">
      <w:pPr>
        <w:jc w:val="center"/>
        <w:rPr>
          <w:sz w:val="28"/>
        </w:rPr>
      </w:pPr>
      <w:r>
        <w:rPr>
          <w:sz w:val="28"/>
        </w:rPr>
        <w:t>Результативность классов за три года</w:t>
      </w:r>
    </w:p>
    <w:p w:rsidR="00350E3D" w:rsidRDefault="00350E3D" w:rsidP="00350E3D">
      <w:pPr>
        <w:jc w:val="center"/>
      </w:pPr>
      <w:r>
        <w:rPr>
          <w:noProof/>
          <w:lang w:eastAsia="ru-RU"/>
        </w:rPr>
        <w:drawing>
          <wp:inline distT="0" distB="0" distL="0" distR="0" wp14:anchorId="2E6853A3" wp14:editId="735D6E6D">
            <wp:extent cx="6148925" cy="2247900"/>
            <wp:effectExtent l="0" t="0" r="4445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0E3D" w:rsidRDefault="00350E3D" w:rsidP="00350E3D">
      <w:pPr>
        <w:jc w:val="both"/>
        <w:rPr>
          <w:sz w:val="28"/>
        </w:rPr>
      </w:pPr>
    </w:p>
    <w:p w:rsidR="00350E3D" w:rsidRDefault="00350E3D" w:rsidP="00350E3D">
      <w:pPr>
        <w:jc w:val="both"/>
        <w:rPr>
          <w:sz w:val="28"/>
        </w:rPr>
      </w:pPr>
    </w:p>
    <w:p w:rsidR="00350E3D" w:rsidRPr="008D35D0" w:rsidRDefault="00350E3D" w:rsidP="00350E3D">
      <w:pPr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Из диаграммы </w:t>
      </w:r>
      <w:proofErr w:type="gramStart"/>
      <w:r w:rsidRPr="008D35D0">
        <w:rPr>
          <w:rFonts w:ascii="Times New Roman" w:hAnsi="Times New Roman" w:cs="Times New Roman"/>
          <w:sz w:val="24"/>
          <w:szCs w:val="24"/>
        </w:rPr>
        <w:t>видно</w:t>
      </w:r>
      <w:proofErr w:type="gramEnd"/>
      <w:r w:rsidRPr="008D35D0">
        <w:rPr>
          <w:rFonts w:ascii="Times New Roman" w:hAnsi="Times New Roman" w:cs="Times New Roman"/>
          <w:sz w:val="24"/>
          <w:szCs w:val="24"/>
        </w:rPr>
        <w:t xml:space="preserve"> что произошло повышение качества обучения в  6А, 8А, 8В, 9А, 9Б и 11А классах. Снижение качества наблюдается в 5АБВ, 6Б, 7А, 7Б, 8Б, 9В и 11Б классах.</w:t>
      </w:r>
    </w:p>
    <w:p w:rsidR="00350E3D" w:rsidRDefault="00350E3D" w:rsidP="00350E3D">
      <w:pPr>
        <w:rPr>
          <w:sz w:val="28"/>
          <w:szCs w:val="28"/>
        </w:rPr>
      </w:pPr>
    </w:p>
    <w:p w:rsidR="00350E3D" w:rsidRDefault="00350E3D" w:rsidP="00350E3D">
      <w:pPr>
        <w:rPr>
          <w:sz w:val="28"/>
          <w:szCs w:val="28"/>
        </w:rPr>
      </w:pPr>
      <w:r>
        <w:rPr>
          <w:sz w:val="28"/>
          <w:szCs w:val="28"/>
          <w:u w:val="single"/>
        </w:rPr>
        <w:t>Сравнительный анализ успеваемости за последние 3 года:</w:t>
      </w:r>
    </w:p>
    <w:p w:rsidR="00350E3D" w:rsidRDefault="002711D9" w:rsidP="00350E3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262401C" wp14:editId="6E425D64">
            <wp:extent cx="4724400" cy="182880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50E3D" w:rsidRDefault="00350E3D" w:rsidP="00350E3D">
      <w:pPr>
        <w:jc w:val="both"/>
        <w:rPr>
          <w:sz w:val="28"/>
          <w:szCs w:val="28"/>
        </w:rPr>
      </w:pP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2015/2016 учебный год - 100%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2016/2017 учебный год – 99,87%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2017/2018 учебный год - 99,85%</w:t>
      </w:r>
    </w:p>
    <w:p w:rsidR="00350E3D" w:rsidRDefault="00350E3D" w:rsidP="00350E3D">
      <w:pPr>
        <w:ind w:firstLine="426"/>
        <w:jc w:val="both"/>
        <w:rPr>
          <w:sz w:val="28"/>
          <w:u w:val="single"/>
        </w:rPr>
      </w:pPr>
      <w:r>
        <w:rPr>
          <w:sz w:val="28"/>
          <w:u w:val="single"/>
        </w:rPr>
        <w:t>Качество обучения за 3 года:</w:t>
      </w:r>
    </w:p>
    <w:p w:rsidR="00350E3D" w:rsidRDefault="00350E3D" w:rsidP="00350E3D">
      <w:pPr>
        <w:ind w:firstLine="426"/>
        <w:jc w:val="both"/>
        <w:rPr>
          <w:sz w:val="28"/>
          <w:u w:val="single"/>
        </w:rPr>
      </w:pPr>
    </w:p>
    <w:p w:rsidR="00350E3D" w:rsidRDefault="00350E3D" w:rsidP="00350E3D">
      <w:pPr>
        <w:ind w:firstLine="426"/>
        <w:jc w:val="both"/>
        <w:rPr>
          <w:sz w:val="28"/>
          <w:u w:val="single"/>
        </w:rPr>
      </w:pPr>
      <w:r>
        <w:rPr>
          <w:noProof/>
          <w:sz w:val="28"/>
          <w:u w:val="single"/>
          <w:lang w:eastAsia="ru-RU"/>
        </w:rPr>
        <w:drawing>
          <wp:inline distT="0" distB="0" distL="0" distR="0" wp14:anchorId="0305C2C3" wp14:editId="0F0D68DE">
            <wp:extent cx="4305300" cy="23145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2015/2016 учебный год — 37,4%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2016/2017 учебный год — 38,51%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2017/2018 учебный год — 37,15%</w:t>
      </w:r>
    </w:p>
    <w:p w:rsidR="00350E3D" w:rsidRDefault="00350E3D" w:rsidP="00350E3D">
      <w:pPr>
        <w:pStyle w:val="TextBody"/>
        <w:spacing w:after="0"/>
        <w:rPr>
          <w:b/>
          <w:sz w:val="28"/>
        </w:rPr>
      </w:pPr>
    </w:p>
    <w:p w:rsidR="00350E3D" w:rsidRDefault="00350E3D" w:rsidP="00350E3D">
      <w:pPr>
        <w:pStyle w:val="TextBody"/>
        <w:spacing w:after="0"/>
        <w:rPr>
          <w:b/>
          <w:sz w:val="28"/>
        </w:rPr>
      </w:pPr>
    </w:p>
    <w:p w:rsidR="00350E3D" w:rsidRDefault="00350E3D" w:rsidP="00350E3D">
      <w:pPr>
        <w:jc w:val="both"/>
      </w:pPr>
      <w:r>
        <w:rPr>
          <w:sz w:val="28"/>
          <w:szCs w:val="28"/>
          <w:u w:val="single"/>
        </w:rPr>
        <w:t>Количество учащихся, успевающих на «отлично»:</w:t>
      </w:r>
    </w:p>
    <w:p w:rsidR="00350E3D" w:rsidRDefault="00350E3D" w:rsidP="00350E3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07CBEB5" wp14:editId="1CACD6C2">
            <wp:extent cx="4638675" cy="21050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2015/2016 учебный год — 4,31%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2016/2017 учебный год -  4,78 %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2017/2018 учебный год – 5,93 %</w:t>
      </w:r>
    </w:p>
    <w:p w:rsidR="00350E3D" w:rsidRDefault="00350E3D" w:rsidP="00350E3D">
      <w:pPr>
        <w:jc w:val="both"/>
        <w:rPr>
          <w:szCs w:val="28"/>
        </w:rPr>
      </w:pPr>
    </w:p>
    <w:p w:rsidR="00350E3D" w:rsidRDefault="00350E3D" w:rsidP="00350E3D">
      <w:pPr>
        <w:jc w:val="both"/>
      </w:pPr>
      <w:r>
        <w:rPr>
          <w:sz w:val="28"/>
          <w:szCs w:val="28"/>
          <w:u w:val="single"/>
        </w:rPr>
        <w:t>Количество учащихся, успевающих на «4» и «5»:</w:t>
      </w:r>
    </w:p>
    <w:p w:rsidR="00350E3D" w:rsidRDefault="00350E3D" w:rsidP="00350E3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DB7A260" wp14:editId="78DD04CE">
            <wp:extent cx="3676650" cy="20383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0E3D" w:rsidRDefault="00350E3D" w:rsidP="00350E3D">
      <w:pPr>
        <w:jc w:val="both"/>
        <w:rPr>
          <w:sz w:val="28"/>
          <w:szCs w:val="28"/>
        </w:rPr>
      </w:pP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2015/2016 учебный год — 33,07%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2016/2017 учебный год -  33,78 %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2017-2018 учебный год – 31,21 %</w:t>
      </w:r>
    </w:p>
    <w:p w:rsidR="00350E3D" w:rsidRPr="008D35D0" w:rsidRDefault="00350E3D" w:rsidP="00350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E3D" w:rsidRPr="008D35D0" w:rsidRDefault="00350E3D" w:rsidP="00350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Окончили 9-й класс с аттестатом особого образца с отличием 1 обучающийся (в прошлом учебном году — 2 человека): 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9 в класс: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1. Кравченко Владислав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Окончили 11- </w:t>
      </w:r>
      <w:proofErr w:type="spellStart"/>
      <w:r w:rsidRPr="008D35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D35D0">
        <w:rPr>
          <w:rFonts w:ascii="Times New Roman" w:hAnsi="Times New Roman" w:cs="Times New Roman"/>
          <w:sz w:val="24"/>
          <w:szCs w:val="24"/>
        </w:rPr>
        <w:t xml:space="preserve"> класс с медалью 3 человека:</w:t>
      </w:r>
    </w:p>
    <w:p w:rsidR="00350E3D" w:rsidRPr="008D35D0" w:rsidRDefault="00350E3D" w:rsidP="00350E3D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lastRenderedPageBreak/>
        <w:t>Давыдова Алевтина – 11а класс</w:t>
      </w:r>
    </w:p>
    <w:p w:rsidR="00350E3D" w:rsidRPr="008D35D0" w:rsidRDefault="00350E3D" w:rsidP="00350E3D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5D0">
        <w:rPr>
          <w:rFonts w:ascii="Times New Roman" w:hAnsi="Times New Roman" w:cs="Times New Roman"/>
          <w:sz w:val="24"/>
          <w:szCs w:val="24"/>
        </w:rPr>
        <w:t>Ишкова</w:t>
      </w:r>
      <w:proofErr w:type="spellEnd"/>
      <w:r w:rsidRPr="008D35D0">
        <w:rPr>
          <w:rFonts w:ascii="Times New Roman" w:hAnsi="Times New Roman" w:cs="Times New Roman"/>
          <w:sz w:val="24"/>
          <w:szCs w:val="24"/>
        </w:rPr>
        <w:t xml:space="preserve"> Анастасия – 11а класс</w:t>
      </w:r>
    </w:p>
    <w:p w:rsidR="00350E3D" w:rsidRPr="008D35D0" w:rsidRDefault="00350E3D" w:rsidP="00350E3D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Соколова Александра – 11б класс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 Динамика получения аттестатов с отличием (9класс) и медалей за особые успехи в учении (11 класс) за 3 года:</w:t>
      </w:r>
    </w:p>
    <w:p w:rsidR="00350E3D" w:rsidRDefault="00350E3D" w:rsidP="00350E3D">
      <w:pPr>
        <w:jc w:val="both"/>
        <w:rPr>
          <w:sz w:val="28"/>
        </w:rPr>
      </w:pPr>
    </w:p>
    <w:p w:rsidR="00350E3D" w:rsidRDefault="00350E3D" w:rsidP="00350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775297C" wp14:editId="54C53949">
            <wp:extent cx="4505325" cy="2209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0E3D" w:rsidRDefault="00350E3D" w:rsidP="00350E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350E3D" w:rsidRPr="008D35D0" w:rsidRDefault="00350E3D" w:rsidP="00350E3D">
      <w:pPr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>Как видно из диаграмм качество обучения снижается на протяжении 3-х лет, но увеличивается количество отличников. Относительно стабильным можно считать показатель успеваемости школьников. К сожалению, снизилось число учащихся 9-х классов получивших аттестат особого образца по сравнению с предыдущими годами, при этом количество медалистов растет.</w:t>
      </w:r>
    </w:p>
    <w:p w:rsidR="00350E3D" w:rsidRDefault="00350E3D" w:rsidP="00350E3D">
      <w:pPr>
        <w:jc w:val="both"/>
        <w:rPr>
          <w:b/>
          <w:sz w:val="28"/>
          <w:szCs w:val="28"/>
        </w:rPr>
      </w:pPr>
    </w:p>
    <w:p w:rsidR="009A7591" w:rsidRDefault="009A7591" w:rsidP="009A7591"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Итоги  государственной  итоговой  аттестации обучающихся 9 – х  классов  за  201</w:t>
      </w:r>
      <w:r w:rsidRPr="00AE7EF4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- 201</w:t>
      </w:r>
      <w:r w:rsidRPr="00AE7EF4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учебный год:</w:t>
      </w:r>
    </w:p>
    <w:p w:rsidR="009A7591" w:rsidRDefault="009A7591" w:rsidP="009A7591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:rsidR="009A7591" w:rsidRDefault="009A7591" w:rsidP="009A7591">
      <w:pPr>
        <w:pStyle w:val="2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Pr="00AE7E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- 201</w:t>
      </w:r>
      <w:r w:rsidRPr="00AE7E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учебном году в соответствии с Положением о порядке проведения государственной итоговой аттестации обучающихся, освоивших основные общеобразовательные программы основного общего образования выпускники 9 - х классов сдавали 2 обязательных экзамена по русскому языку и математике в форме ОГЭ и два предмета по выбору для получения документа об образовании. К итоговой аттестации за курс основной школы были допущены все </w:t>
      </w:r>
      <w:r w:rsidRPr="00AE7EF4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учащихся 9-х классов. </w:t>
      </w:r>
    </w:p>
    <w:p w:rsidR="009A7591" w:rsidRDefault="009A7591" w:rsidP="009A7591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Выпускники, поступающие в социально-экономический класс школы сдавали</w:t>
      </w:r>
      <w:proofErr w:type="gramEnd"/>
      <w:r>
        <w:rPr>
          <w:rFonts w:ascii="Times New Roman" w:hAnsi="Times New Roman"/>
          <w:sz w:val="28"/>
          <w:szCs w:val="28"/>
        </w:rPr>
        <w:t xml:space="preserve"> экзамены по выбору в форме ОГЭ либо обществознание, либо географию. Большинство выпускников выбрали оба из выше перечисленных предметов по выбору. </w:t>
      </w:r>
    </w:p>
    <w:p w:rsidR="009A7591" w:rsidRDefault="009A7591" w:rsidP="009A7591">
      <w:pPr>
        <w:pStyle w:val="2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A7591" w:rsidRDefault="009A7591" w:rsidP="009A7591">
      <w:pPr>
        <w:pStyle w:val="2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 класс - ОГЭ                                                                     </w:t>
      </w:r>
    </w:p>
    <w:p w:rsidR="009A7591" w:rsidRDefault="009A7591" w:rsidP="009A7591">
      <w:pPr>
        <w:pStyle w:val="24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47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1611"/>
        <w:gridCol w:w="874"/>
        <w:gridCol w:w="511"/>
        <w:gridCol w:w="465"/>
        <w:gridCol w:w="511"/>
        <w:gridCol w:w="390"/>
        <w:gridCol w:w="1080"/>
        <w:gridCol w:w="1635"/>
        <w:gridCol w:w="1414"/>
      </w:tblGrid>
      <w:tr w:rsidR="009A7591" w:rsidRPr="003B5577" w:rsidTr="009A7591">
        <w:trPr>
          <w:cantSplit/>
          <w:trHeight w:val="510"/>
        </w:trPr>
        <w:tc>
          <w:tcPr>
            <w:tcW w:w="16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8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сдававших</w:t>
            </w:r>
          </w:p>
        </w:tc>
        <w:tc>
          <w:tcPr>
            <w:tcW w:w="18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качества</w:t>
            </w:r>
          </w:p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знаний</w:t>
            </w:r>
          </w:p>
        </w:tc>
        <w:tc>
          <w:tcPr>
            <w:tcW w:w="16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Средний</w:t>
            </w:r>
          </w:p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балл по результатам</w:t>
            </w:r>
          </w:p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экзаменов</w:t>
            </w:r>
          </w:p>
        </w:tc>
        <w:tc>
          <w:tcPr>
            <w:tcW w:w="1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Средний</w:t>
            </w:r>
          </w:p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тестовый балл </w:t>
            </w:r>
          </w:p>
        </w:tc>
      </w:tr>
      <w:tr w:rsidR="009A7591" w:rsidRPr="003B5577" w:rsidTr="009A7591">
        <w:trPr>
          <w:cantSplit/>
          <w:trHeight w:val="510"/>
        </w:trPr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3B5577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74,4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3B55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7,1</w:t>
            </w: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i/>
                <w:sz w:val="24"/>
                <w:szCs w:val="24"/>
              </w:rPr>
              <w:t>Предметы по выбору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1.Обществознание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 xml:space="preserve">2. География 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4,03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3.Биология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4. Физика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19,5</w:t>
            </w: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5. Информатика и ИКТ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6. Английский язык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55,4</w:t>
            </w: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7. Химия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85,7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4,43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9A7591" w:rsidRPr="003B5577" w:rsidTr="009A7591">
        <w:trPr>
          <w:cantSplit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8. Литература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pStyle w:val="24"/>
              <w:rPr>
                <w:sz w:val="24"/>
                <w:szCs w:val="24"/>
              </w:rPr>
            </w:pPr>
            <w:r w:rsidRPr="003B557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</w:tbl>
    <w:p w:rsidR="009A7591" w:rsidRDefault="009A7591" w:rsidP="009A7591">
      <w:pPr>
        <w:pStyle w:val="24"/>
        <w:rPr>
          <w:rFonts w:ascii="Times New Roman" w:hAnsi="Times New Roman"/>
          <w:bCs/>
          <w:sz w:val="28"/>
          <w:szCs w:val="28"/>
        </w:rPr>
      </w:pPr>
    </w:p>
    <w:p w:rsidR="009A7591" w:rsidRDefault="009A7591" w:rsidP="009A7591">
      <w:pPr>
        <w:jc w:val="center"/>
        <w:rPr>
          <w:b/>
        </w:rPr>
      </w:pPr>
    </w:p>
    <w:p w:rsidR="009A7591" w:rsidRDefault="009A7591" w:rsidP="009A7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Сравнительные данные итоговой аттестации учащихся</w:t>
      </w:r>
    </w:p>
    <w:p w:rsidR="009A7591" w:rsidRDefault="009A7591" w:rsidP="009A7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курс основной школы за 3 года по русскому языку, алгебре и геометрии</w:t>
      </w:r>
    </w:p>
    <w:p w:rsidR="009A7591" w:rsidRDefault="009A7591" w:rsidP="009A7591">
      <w:pPr>
        <w:jc w:val="center"/>
        <w:rPr>
          <w:b/>
          <w:sz w:val="28"/>
          <w:szCs w:val="28"/>
        </w:rPr>
      </w:pPr>
    </w:p>
    <w:tbl>
      <w:tblPr>
        <w:tblW w:w="0" w:type="auto"/>
        <w:tblInd w:w="84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3136"/>
        <w:gridCol w:w="2700"/>
        <w:gridCol w:w="2029"/>
        <w:gridCol w:w="2059"/>
      </w:tblGrid>
      <w:tr w:rsidR="009A7591" w:rsidRPr="003B5577" w:rsidTr="009A7591"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jc w:val="both"/>
              <w:rPr>
                <w:b/>
                <w:sz w:val="24"/>
                <w:szCs w:val="24"/>
              </w:rPr>
            </w:pPr>
            <w:r w:rsidRPr="003B557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3B5577" w:rsidRDefault="009A7591" w:rsidP="009A7591">
            <w:pPr>
              <w:jc w:val="center"/>
              <w:rPr>
                <w:b/>
                <w:sz w:val="24"/>
                <w:szCs w:val="24"/>
              </w:rPr>
            </w:pPr>
            <w:r w:rsidRPr="003B5577">
              <w:rPr>
                <w:b/>
                <w:sz w:val="24"/>
                <w:szCs w:val="24"/>
              </w:rPr>
              <w:t xml:space="preserve">2015-2016 </w:t>
            </w:r>
          </w:p>
          <w:p w:rsidR="009A7591" w:rsidRPr="003B5577" w:rsidRDefault="009A7591" w:rsidP="009A7591">
            <w:pPr>
              <w:jc w:val="center"/>
              <w:rPr>
                <w:b/>
                <w:sz w:val="24"/>
                <w:szCs w:val="24"/>
              </w:rPr>
            </w:pPr>
            <w:r w:rsidRPr="003B5577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3B5577" w:rsidRDefault="009A7591" w:rsidP="009A7591">
            <w:pPr>
              <w:jc w:val="center"/>
              <w:rPr>
                <w:b/>
                <w:sz w:val="24"/>
                <w:szCs w:val="24"/>
              </w:rPr>
            </w:pPr>
            <w:r w:rsidRPr="003B5577">
              <w:rPr>
                <w:b/>
                <w:sz w:val="24"/>
                <w:szCs w:val="24"/>
              </w:rPr>
              <w:t xml:space="preserve">2016-2017 </w:t>
            </w:r>
          </w:p>
          <w:p w:rsidR="009A7591" w:rsidRPr="003B5577" w:rsidRDefault="009A7591" w:rsidP="009A7591">
            <w:pPr>
              <w:jc w:val="center"/>
              <w:rPr>
                <w:b/>
                <w:sz w:val="24"/>
                <w:szCs w:val="24"/>
              </w:rPr>
            </w:pPr>
            <w:r w:rsidRPr="003B5577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3B5577" w:rsidRDefault="009A7591" w:rsidP="009A7591">
            <w:pPr>
              <w:jc w:val="center"/>
              <w:rPr>
                <w:b/>
                <w:sz w:val="24"/>
                <w:szCs w:val="24"/>
              </w:rPr>
            </w:pPr>
            <w:r w:rsidRPr="003B5577">
              <w:rPr>
                <w:b/>
                <w:sz w:val="24"/>
                <w:szCs w:val="24"/>
              </w:rPr>
              <w:t xml:space="preserve">2017-2018 </w:t>
            </w:r>
          </w:p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  <w:r w:rsidRPr="003B5577">
              <w:rPr>
                <w:b/>
                <w:sz w:val="24"/>
                <w:szCs w:val="24"/>
              </w:rPr>
              <w:t>учебный год</w:t>
            </w:r>
          </w:p>
        </w:tc>
      </w:tr>
      <w:tr w:rsidR="009A7591" w:rsidRPr="003B5577" w:rsidTr="009A7591"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3B5577" w:rsidRDefault="009A7591" w:rsidP="009A7591">
            <w:pPr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</w:rPr>
              <w:t>72%</w:t>
            </w:r>
          </w:p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</w:rPr>
              <w:t>71,2%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</w:rPr>
              <w:t>77,2%</w:t>
            </w:r>
          </w:p>
        </w:tc>
      </w:tr>
      <w:tr w:rsidR="009A7591" w:rsidRPr="003B5577" w:rsidTr="009A7591"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3B5577" w:rsidRDefault="009A7591" w:rsidP="009A7591">
            <w:pPr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</w:rPr>
              <w:t>Алгебра</w:t>
            </w:r>
          </w:p>
          <w:p w:rsidR="009A7591" w:rsidRPr="003B5577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</w:rPr>
              <w:t>79,6%</w:t>
            </w:r>
          </w:p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</w:rPr>
              <w:t>64,4%</w:t>
            </w:r>
          </w:p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</w:rPr>
              <w:t>74,4%</w:t>
            </w:r>
          </w:p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</w:p>
        </w:tc>
      </w:tr>
      <w:tr w:rsidR="009A7591" w:rsidRPr="003B5577" w:rsidTr="009A7591"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3B5577" w:rsidRDefault="009A7591" w:rsidP="009A7591">
            <w:pPr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</w:rPr>
              <w:t>Геометрия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jc w:val="center"/>
              <w:rPr>
                <w:sz w:val="24"/>
                <w:szCs w:val="24"/>
                <w:lang w:eastAsia="ru-RU"/>
              </w:rPr>
            </w:pPr>
            <w:r w:rsidRPr="003B5577">
              <w:rPr>
                <w:sz w:val="24"/>
                <w:szCs w:val="24"/>
              </w:rPr>
              <w:t>87%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591" w:rsidRPr="003B5577" w:rsidRDefault="009A7591" w:rsidP="009A7591">
            <w:pPr>
              <w:snapToGrid w:val="0"/>
              <w:jc w:val="center"/>
              <w:rPr>
                <w:sz w:val="24"/>
                <w:szCs w:val="24"/>
              </w:rPr>
            </w:pPr>
            <w:r w:rsidRPr="003B5577">
              <w:rPr>
                <w:sz w:val="24"/>
                <w:szCs w:val="24"/>
                <w:lang w:eastAsia="ru-RU"/>
              </w:rPr>
              <w:t>55,9%</w:t>
            </w:r>
          </w:p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3B5577" w:rsidRDefault="009A7591" w:rsidP="009A759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A7591" w:rsidRPr="003B5577" w:rsidRDefault="009A7591" w:rsidP="009A75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7591" w:rsidRDefault="009A7591" w:rsidP="009A7591">
      <w:pPr>
        <w:jc w:val="both"/>
        <w:rPr>
          <w:bCs/>
          <w:i/>
          <w:sz w:val="24"/>
          <w:szCs w:val="24"/>
          <w:lang w:eastAsia="ru-RU"/>
        </w:rPr>
      </w:pPr>
    </w:p>
    <w:p w:rsidR="009A7591" w:rsidRDefault="009A7591" w:rsidP="009A7591">
      <w:pPr>
        <w:pStyle w:val="24"/>
        <w:rPr>
          <w:rFonts w:ascii="Times New Roman" w:hAnsi="Times New Roman"/>
          <w:sz w:val="28"/>
          <w:szCs w:val="28"/>
        </w:rPr>
      </w:pPr>
    </w:p>
    <w:p w:rsidR="009A7591" w:rsidRDefault="009A7591" w:rsidP="009A759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Результаты ОГЭ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предметы по выбору</w:t>
      </w:r>
    </w:p>
    <w:p w:rsidR="009A7591" w:rsidRDefault="009A7591" w:rsidP="009A7591">
      <w:pPr>
        <w:rPr>
          <w:sz w:val="24"/>
          <w:szCs w:val="24"/>
        </w:rPr>
      </w:pPr>
    </w:p>
    <w:tbl>
      <w:tblPr>
        <w:tblW w:w="0" w:type="auto"/>
        <w:tblInd w:w="84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1645"/>
        <w:gridCol w:w="2666"/>
        <w:gridCol w:w="1737"/>
        <w:gridCol w:w="1737"/>
        <w:gridCol w:w="1769"/>
      </w:tblGrid>
      <w:tr w:rsidR="009A7591" w:rsidRPr="008A6994" w:rsidTr="009A7591"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/>
                <w:sz w:val="24"/>
                <w:szCs w:val="24"/>
              </w:rPr>
            </w:pPr>
            <w:r w:rsidRPr="008A699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/>
                <w:sz w:val="24"/>
                <w:szCs w:val="24"/>
              </w:rPr>
            </w:pPr>
            <w:r w:rsidRPr="008A6994">
              <w:rPr>
                <w:b/>
                <w:sz w:val="24"/>
                <w:szCs w:val="24"/>
              </w:rPr>
              <w:t>Предмет / чел.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/>
                <w:sz w:val="24"/>
                <w:szCs w:val="24"/>
              </w:rPr>
            </w:pPr>
            <w:r w:rsidRPr="008A6994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/>
                <w:sz w:val="24"/>
                <w:szCs w:val="24"/>
              </w:rPr>
            </w:pPr>
            <w:r w:rsidRPr="008A6994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Обществознание/67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 xml:space="preserve">100% </w:t>
            </w:r>
          </w:p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- 2)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49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3,5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География /31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77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4,03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Биология/19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3,74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Физика/11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- 1)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Информатика и ИКТ/9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3,89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Английский язык/8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4,25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Химия/7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85,7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4,43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Литература/4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3,75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bookmarkStart w:id="1" w:name="_GoBack6"/>
            <w:bookmarkEnd w:id="1"/>
            <w:r w:rsidRPr="008A6994">
              <w:rPr>
                <w:sz w:val="24"/>
                <w:szCs w:val="24"/>
              </w:rPr>
              <w:t>2016-2017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Обществознание/50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 xml:space="preserve">100% </w:t>
            </w:r>
          </w:p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- 3)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48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3,6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География /40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- 7)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55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3,8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История/7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- 1)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Информатика/6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83,3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Английский язык/5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- 1)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Биология/4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3,25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Физика/4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Химия/1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Литература/1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bCs/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2015-2016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Обществознание/48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91,7%</w:t>
            </w:r>
          </w:p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- 4)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37,5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3,3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География/36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94,4%</w:t>
            </w:r>
          </w:p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- 2)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64%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3,9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История/6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50%</w:t>
            </w:r>
          </w:p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- 3)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33%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2,8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Информатика и ИКТ/5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4,2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Химия/1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5,0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Литература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5,0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Физика/4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50%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3,5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Биология/4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75%</w:t>
            </w:r>
          </w:p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(«2» - 1)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25%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3,25</w:t>
            </w:r>
          </w:p>
        </w:tc>
      </w:tr>
      <w:tr w:rsidR="009A7591" w:rsidRPr="008A6994" w:rsidTr="009A7591">
        <w:trPr>
          <w:cantSplit/>
        </w:trPr>
        <w:tc>
          <w:tcPr>
            <w:tcW w:w="1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Английский язык/3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67%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8A6994" w:rsidRDefault="009A7591" w:rsidP="009A7591">
            <w:pPr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3,7</w:t>
            </w:r>
          </w:p>
        </w:tc>
      </w:tr>
    </w:tbl>
    <w:p w:rsidR="009A7591" w:rsidRDefault="009A7591" w:rsidP="009A7591">
      <w:pPr>
        <w:ind w:left="360"/>
        <w:jc w:val="center"/>
        <w:rPr>
          <w:b/>
          <w:bCs/>
          <w:i/>
          <w:sz w:val="24"/>
          <w:szCs w:val="24"/>
        </w:rPr>
      </w:pP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Качество сдачи экзаменов за курс основной школы за 3 года</w:t>
      </w: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24D6A496" wp14:editId="5974D3CD">
            <wp:extent cx="6286500" cy="161925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Качество сдачи ОГЭ по сравнению с краевыми результатами</w:t>
      </w: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1EE39FC" wp14:editId="5B336292">
            <wp:extent cx="6838950" cy="182880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</w:p>
    <w:p w:rsidR="009A7591" w:rsidRPr="008A6994" w:rsidRDefault="009A7591" w:rsidP="009A7591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8A6994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8A6994">
        <w:rPr>
          <w:rFonts w:ascii="Times New Roman" w:hAnsi="Times New Roman"/>
          <w:sz w:val="24"/>
          <w:szCs w:val="24"/>
        </w:rPr>
        <w:t>образом</w:t>
      </w:r>
      <w:proofErr w:type="gramEnd"/>
      <w:r w:rsidRPr="008A6994">
        <w:rPr>
          <w:rFonts w:ascii="Times New Roman" w:hAnsi="Times New Roman"/>
          <w:sz w:val="24"/>
          <w:szCs w:val="24"/>
        </w:rPr>
        <w:t xml:space="preserve"> по окончании ОГЭ 9 классов 78 учащихся школы получили аттестаты, из них один аттестата особого образца получил ученик 9В класса Кравченко Владислав. </w:t>
      </w:r>
    </w:p>
    <w:p w:rsidR="009A7591" w:rsidRPr="008A6994" w:rsidRDefault="009A7591" w:rsidP="009A7591">
      <w:pPr>
        <w:pStyle w:val="24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ab/>
        <w:t xml:space="preserve">Общие итоги ГИА — 9 говорят о том, что повысилось качество сдачи большинства предметов в 2018году. </w:t>
      </w:r>
      <w:proofErr w:type="gramStart"/>
      <w:r w:rsidRPr="008A6994">
        <w:rPr>
          <w:rFonts w:ascii="Times New Roman" w:hAnsi="Times New Roman"/>
          <w:sz w:val="24"/>
          <w:szCs w:val="24"/>
        </w:rPr>
        <w:t xml:space="preserve">По русскому языку, произошло увеличение на 0,8%, по обществознанию на 1%.  Значительно увеличилось качество сдачи по математике на 15,2%, по географии на 22%, по биологии на 38%, по физике на 45%, по английскому языку на 40%, по </w:t>
      </w:r>
      <w:r w:rsidRPr="008A6994">
        <w:rPr>
          <w:rFonts w:ascii="Times New Roman" w:hAnsi="Times New Roman"/>
          <w:sz w:val="24"/>
          <w:szCs w:val="24"/>
        </w:rPr>
        <w:lastRenderedPageBreak/>
        <w:t xml:space="preserve">химии качество на 85,7%. Снизился процент качества по информатике и ИКТ на 5,3% и литературе на 25%. </w:t>
      </w:r>
      <w:proofErr w:type="gramEnd"/>
    </w:p>
    <w:p w:rsidR="009A7591" w:rsidRPr="008A6994" w:rsidRDefault="009A7591" w:rsidP="009A7591">
      <w:pPr>
        <w:pStyle w:val="24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ab/>
        <w:t>Такие результаты, говорят о том, что ребята более ответственно по сравнению с предыдущим, годом подошли к подготовке предметов по выбору, так как это второй год, когда они влияют на получение аттестата.</w:t>
      </w:r>
    </w:p>
    <w:p w:rsidR="009A7591" w:rsidRPr="008A6994" w:rsidRDefault="009A7591" w:rsidP="009A7591">
      <w:pPr>
        <w:pStyle w:val="24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ab/>
      </w:r>
      <w:proofErr w:type="gramStart"/>
      <w:r w:rsidRPr="008A6994">
        <w:rPr>
          <w:rFonts w:ascii="Times New Roman" w:hAnsi="Times New Roman"/>
          <w:sz w:val="24"/>
          <w:szCs w:val="24"/>
        </w:rPr>
        <w:t xml:space="preserve">При проведении ОГЭ в основные сроки по математике — три «2» </w:t>
      </w:r>
      <w:proofErr w:type="spellStart"/>
      <w:r w:rsidRPr="008A6994">
        <w:rPr>
          <w:rFonts w:ascii="Times New Roman" w:hAnsi="Times New Roman"/>
          <w:sz w:val="24"/>
          <w:szCs w:val="24"/>
        </w:rPr>
        <w:t>Бузунова</w:t>
      </w:r>
      <w:proofErr w:type="spellEnd"/>
      <w:r w:rsidRPr="008A6994">
        <w:rPr>
          <w:rFonts w:ascii="Times New Roman" w:hAnsi="Times New Roman"/>
          <w:sz w:val="24"/>
          <w:szCs w:val="24"/>
        </w:rPr>
        <w:t xml:space="preserve"> Валерия, Ибрагимов Артем, Яковлева Дарья, по обществознанию — две «2» </w:t>
      </w:r>
      <w:proofErr w:type="spellStart"/>
      <w:r w:rsidRPr="008A6994">
        <w:rPr>
          <w:rFonts w:ascii="Times New Roman" w:hAnsi="Times New Roman"/>
          <w:sz w:val="24"/>
          <w:szCs w:val="24"/>
        </w:rPr>
        <w:t>Бузунова</w:t>
      </w:r>
      <w:proofErr w:type="spellEnd"/>
      <w:r w:rsidRPr="008A6994">
        <w:rPr>
          <w:rFonts w:ascii="Times New Roman" w:hAnsi="Times New Roman"/>
          <w:sz w:val="24"/>
          <w:szCs w:val="24"/>
        </w:rPr>
        <w:t xml:space="preserve"> Валерия, Яковлева Дарья, по физике — одна «2» Пахомов Георгий.</w:t>
      </w:r>
      <w:proofErr w:type="gramEnd"/>
      <w:r w:rsidRPr="008A6994">
        <w:rPr>
          <w:rFonts w:ascii="Times New Roman" w:hAnsi="Times New Roman"/>
          <w:sz w:val="24"/>
          <w:szCs w:val="24"/>
        </w:rPr>
        <w:t xml:space="preserve"> Как </w:t>
      </w:r>
      <w:proofErr w:type="gramStart"/>
      <w:r w:rsidRPr="008A6994">
        <w:rPr>
          <w:rFonts w:ascii="Times New Roman" w:hAnsi="Times New Roman"/>
          <w:sz w:val="24"/>
          <w:szCs w:val="24"/>
        </w:rPr>
        <w:t>говорилось ранее все они получили</w:t>
      </w:r>
      <w:proofErr w:type="gramEnd"/>
      <w:r w:rsidRPr="008A6994">
        <w:rPr>
          <w:rFonts w:ascii="Times New Roman" w:hAnsi="Times New Roman"/>
          <w:sz w:val="24"/>
          <w:szCs w:val="24"/>
        </w:rPr>
        <w:t xml:space="preserve"> аттестаты, пересдав свои неудовлетворительные результаты, в резервные сроки положительно.</w:t>
      </w:r>
    </w:p>
    <w:p w:rsidR="009A7591" w:rsidRPr="008A6994" w:rsidRDefault="009A7591" w:rsidP="009A7591">
      <w:pPr>
        <w:pStyle w:val="24"/>
        <w:jc w:val="both"/>
        <w:rPr>
          <w:rFonts w:ascii="Times New Roman" w:hAnsi="Times New Roman"/>
          <w:sz w:val="24"/>
          <w:szCs w:val="24"/>
        </w:rPr>
      </w:pPr>
    </w:p>
    <w:p w:rsidR="009A7591" w:rsidRDefault="009A7591" w:rsidP="009A7591"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Итоги государственной   итоговой   аттестации обучающихся 11- х классов  за 2017 -2018 учебный год:</w:t>
      </w:r>
    </w:p>
    <w:p w:rsidR="009A7591" w:rsidRDefault="009A7591" w:rsidP="009A7591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:rsidR="009A7591" w:rsidRPr="008A6994" w:rsidRDefault="009A7591" w:rsidP="009A7591">
      <w:pPr>
        <w:pStyle w:val="24"/>
        <w:ind w:firstLine="708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 xml:space="preserve">В 2017 - 2018 учебном году в соответствии с Положением о порядке проведения государственной итоговой аттестации обучающихся, освоивших образовательные программы среднего общего образования выпускники 11 - х классов сдавали 2 обязательных экзамена по русскому языку и математике  в форме ЕГЭ для получения документа об образовании. Каждый обучающийся должен в обязательном порядке набрать баллы не ниже установленного минимума. Результаты ЕГЭ определялись по </w:t>
      </w:r>
      <w:proofErr w:type="spellStart"/>
      <w:r w:rsidRPr="008A6994">
        <w:rPr>
          <w:rFonts w:ascii="Times New Roman" w:hAnsi="Times New Roman"/>
          <w:sz w:val="24"/>
          <w:szCs w:val="24"/>
        </w:rPr>
        <w:t>стобалльной</w:t>
      </w:r>
      <w:proofErr w:type="spellEnd"/>
      <w:r w:rsidRPr="008A6994">
        <w:rPr>
          <w:rFonts w:ascii="Times New Roman" w:hAnsi="Times New Roman"/>
          <w:sz w:val="24"/>
          <w:szCs w:val="24"/>
        </w:rPr>
        <w:t xml:space="preserve"> шкале и в пятибалльную шкалу не переводились, кроме математики базового уровня.</w:t>
      </w:r>
    </w:p>
    <w:p w:rsidR="009A7591" w:rsidRPr="008A6994" w:rsidRDefault="009A7591" w:rsidP="009A7591">
      <w:pPr>
        <w:pStyle w:val="24"/>
        <w:ind w:firstLine="708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 xml:space="preserve">В течение 2017 - 2018 учебного года в школе велась целенаправленная, планомерная, систематическая подготовка участников педагогического процесса к ЕГЭ.   </w:t>
      </w:r>
    </w:p>
    <w:p w:rsidR="009A7591" w:rsidRPr="008A6994" w:rsidRDefault="009A7591" w:rsidP="009A7591">
      <w:pPr>
        <w:pStyle w:val="24"/>
        <w:ind w:firstLine="708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>Учителя-предметники уделяли большое внимание разбору различных вариантов тестовых заданий на уроках, элективных курсах и индивидуальных занятиях. Проведен ряд репетиционных работ по русскому языку, математике, обществознанию в форме и по материалам ЕГЭ.</w:t>
      </w:r>
    </w:p>
    <w:p w:rsidR="009A7591" w:rsidRPr="008A6994" w:rsidRDefault="009A7591" w:rsidP="009A7591">
      <w:pPr>
        <w:pStyle w:val="24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9A7591" w:rsidRPr="008A6994" w:rsidRDefault="009A7591" w:rsidP="009A7591">
      <w:pPr>
        <w:pStyle w:val="24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ab/>
        <w:t xml:space="preserve">Вопрос подготовки к ЕГЭ в течение года был на </w:t>
      </w:r>
      <w:proofErr w:type="spellStart"/>
      <w:r w:rsidRPr="008A6994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8A6994">
        <w:rPr>
          <w:rFonts w:ascii="Times New Roman" w:hAnsi="Times New Roman"/>
          <w:sz w:val="24"/>
          <w:szCs w:val="24"/>
        </w:rPr>
        <w:t xml:space="preserve"> контроле. Просматривалась работа с бланками, </w:t>
      </w:r>
      <w:proofErr w:type="spellStart"/>
      <w:r w:rsidRPr="008A6994">
        <w:rPr>
          <w:rFonts w:ascii="Times New Roman" w:hAnsi="Times New Roman"/>
          <w:sz w:val="24"/>
          <w:szCs w:val="24"/>
        </w:rPr>
        <w:t>КИМами</w:t>
      </w:r>
      <w:proofErr w:type="spellEnd"/>
      <w:r w:rsidRPr="008A6994">
        <w:rPr>
          <w:rFonts w:ascii="Times New Roman" w:hAnsi="Times New Roman"/>
          <w:sz w:val="24"/>
          <w:szCs w:val="24"/>
        </w:rPr>
        <w:t>, посещаемость занятий учащимися, наличие информационных уголков в классах, организация подготовки к ЕГЭ на уроках и индивидуальных занятиях. Проверка показала, что работа по подготовке к ЕГЭ ведется серьезная и кропотливая. Анализ результатов пробных ЕГЭ позволил наметить точки мониторинга в подготовке к ЕГЭ, избежать типичных</w:t>
      </w:r>
      <w:r w:rsidRPr="008A6994">
        <w:rPr>
          <w:rFonts w:ascii="Times New Roman" w:hAnsi="Times New Roman"/>
          <w:color w:val="000000"/>
          <w:sz w:val="24"/>
          <w:szCs w:val="24"/>
        </w:rPr>
        <w:t xml:space="preserve"> ошибок.</w:t>
      </w:r>
    </w:p>
    <w:p w:rsidR="009A7591" w:rsidRPr="008A6994" w:rsidRDefault="009A7591" w:rsidP="009A7591">
      <w:pPr>
        <w:pStyle w:val="24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A6994">
        <w:rPr>
          <w:rFonts w:ascii="Times New Roman" w:hAnsi="Times New Roman"/>
          <w:sz w:val="24"/>
          <w:szCs w:val="24"/>
        </w:rPr>
        <w:t>Для поступления в ВУЗ каждый выпускник определял для себя дополнительный список предметов из определенного перечня.</w:t>
      </w:r>
    </w:p>
    <w:p w:rsidR="009A7591" w:rsidRPr="008A6994" w:rsidRDefault="009A7591" w:rsidP="009A7591">
      <w:pPr>
        <w:pStyle w:val="24"/>
        <w:rPr>
          <w:rFonts w:ascii="Times New Roman" w:hAnsi="Times New Roman"/>
          <w:sz w:val="24"/>
          <w:szCs w:val="24"/>
          <w:lang w:eastAsia="en-US"/>
        </w:rPr>
      </w:pPr>
    </w:p>
    <w:p w:rsidR="009A7591" w:rsidRPr="008A6994" w:rsidRDefault="009A7591" w:rsidP="009A7591">
      <w:pPr>
        <w:pStyle w:val="24"/>
        <w:ind w:firstLine="708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>Для получения допуска в государственной итоговой аттестации все учащиеся 11-х классов в декабре 201</w:t>
      </w:r>
      <w:r w:rsidR="003B5577">
        <w:rPr>
          <w:rFonts w:ascii="Times New Roman" w:hAnsi="Times New Roman"/>
          <w:sz w:val="24"/>
          <w:szCs w:val="24"/>
        </w:rPr>
        <w:t>7</w:t>
      </w:r>
      <w:r w:rsidRPr="008A6994">
        <w:rPr>
          <w:rFonts w:ascii="Times New Roman" w:hAnsi="Times New Roman"/>
          <w:sz w:val="24"/>
          <w:szCs w:val="24"/>
        </w:rPr>
        <w:t xml:space="preserve"> года писали итоговое </w:t>
      </w:r>
      <w:proofErr w:type="gramStart"/>
      <w:r w:rsidRPr="008A6994">
        <w:rPr>
          <w:rFonts w:ascii="Times New Roman" w:hAnsi="Times New Roman"/>
          <w:sz w:val="24"/>
          <w:szCs w:val="24"/>
        </w:rPr>
        <w:t>сочинение</w:t>
      </w:r>
      <w:proofErr w:type="gramEnd"/>
      <w:r w:rsidRPr="008A6994">
        <w:rPr>
          <w:rFonts w:ascii="Times New Roman" w:hAnsi="Times New Roman"/>
          <w:sz w:val="24"/>
          <w:szCs w:val="24"/>
        </w:rPr>
        <w:t xml:space="preserve"> и получил зачет. Таким образом, в итоговой аттестации за курс средней общего образования участвовало 47 выпускников. Ими были поданы заявления на участие в ЕГЭ по выбранным предметам. 47 выпускников проходили государственную итоговую аттестацию в основные сроки.</w:t>
      </w:r>
    </w:p>
    <w:p w:rsidR="009A7591" w:rsidRPr="008A6994" w:rsidRDefault="009A7591" w:rsidP="009A7591">
      <w:pPr>
        <w:pStyle w:val="24"/>
        <w:ind w:firstLine="708"/>
        <w:jc w:val="both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>Результаты ГИА 2018 представлены в таблице.</w:t>
      </w:r>
    </w:p>
    <w:p w:rsidR="009A7591" w:rsidRDefault="009A7591" w:rsidP="009A7591">
      <w:pPr>
        <w:pStyle w:val="2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5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458"/>
        <w:gridCol w:w="2074"/>
        <w:gridCol w:w="1136"/>
        <w:gridCol w:w="1440"/>
        <w:gridCol w:w="1134"/>
        <w:gridCol w:w="1559"/>
        <w:gridCol w:w="1560"/>
      </w:tblGrid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Сдавали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 xml:space="preserve">% от всех </w:t>
            </w:r>
            <w:proofErr w:type="spellStart"/>
            <w:proofErr w:type="gramStart"/>
            <w:r w:rsidRPr="008A6994">
              <w:rPr>
                <w:rFonts w:ascii="Times New Roman" w:hAnsi="Times New Roman"/>
                <w:sz w:val="24"/>
                <w:szCs w:val="24"/>
              </w:rPr>
              <w:t>выпу-скников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Порог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A6994" w:rsidRPr="008A6994" w:rsidRDefault="008A6994" w:rsidP="003B5577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Не перешли порог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0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  <w:lang w:val="en-US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38,27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47,25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994" w:rsidRPr="008A6994" w:rsidTr="008A6994">
        <w:trPr>
          <w:cantSplit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 w:rsidRPr="008A69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24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-</w:t>
            </w:r>
          </w:p>
        </w:tc>
      </w:tr>
    </w:tbl>
    <w:p w:rsidR="009A7591" w:rsidRDefault="009A7591" w:rsidP="009A7591">
      <w:pPr>
        <w:pStyle w:val="24"/>
        <w:rPr>
          <w:rFonts w:ascii="Times New Roman" w:hAnsi="Times New Roman"/>
          <w:bCs/>
          <w:sz w:val="28"/>
          <w:szCs w:val="28"/>
        </w:rPr>
      </w:pPr>
    </w:p>
    <w:p w:rsidR="009A7591" w:rsidRDefault="009A7591" w:rsidP="009A7591">
      <w:pPr>
        <w:pStyle w:val="2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Результаты участия выпускников 11 классов в ЕГЭ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последние 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года:</w:t>
      </w:r>
    </w:p>
    <w:p w:rsidR="009A7591" w:rsidRDefault="009A7591" w:rsidP="009A7591">
      <w:pPr>
        <w:pStyle w:val="24"/>
        <w:rPr>
          <w:rFonts w:ascii="Times New Roman" w:hAnsi="Times New Roman"/>
          <w:b/>
          <w:bCs/>
          <w:sz w:val="28"/>
          <w:szCs w:val="28"/>
        </w:rPr>
      </w:pPr>
    </w:p>
    <w:p w:rsidR="009A7591" w:rsidRDefault="009A7591" w:rsidP="009A7591">
      <w:pPr>
        <w:pStyle w:val="24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2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448"/>
        <w:gridCol w:w="1503"/>
        <w:gridCol w:w="1842"/>
        <w:gridCol w:w="1276"/>
        <w:gridCol w:w="1420"/>
        <w:gridCol w:w="1272"/>
      </w:tblGrid>
      <w:tr w:rsidR="009A7591" w:rsidTr="009A7591">
        <w:trPr>
          <w:cantSplit/>
        </w:trPr>
        <w:tc>
          <w:tcPr>
            <w:tcW w:w="2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сдавало</w:t>
            </w:r>
          </w:p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минимального порога в 2018</w:t>
            </w:r>
          </w:p>
        </w:tc>
        <w:tc>
          <w:tcPr>
            <w:tcW w:w="3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ind w:right="57"/>
              <w:jc w:val="both"/>
            </w:pPr>
            <w:r>
              <w:rPr>
                <w:sz w:val="24"/>
                <w:szCs w:val="24"/>
              </w:rPr>
              <w:t>Средний тестовый балл по ЕГЭ</w:t>
            </w:r>
          </w:p>
        </w:tc>
      </w:tr>
      <w:tr w:rsidR="009A7591" w:rsidTr="009A7591">
        <w:trPr>
          <w:cantSplit/>
        </w:trPr>
        <w:tc>
          <w:tcPr>
            <w:tcW w:w="2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2018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49,58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 w:rsidRPr="00C57EAA">
              <w:rPr>
                <w:sz w:val="24"/>
                <w:szCs w:val="24"/>
              </w:rPr>
              <w:t>52,3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65,34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38,27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46,47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ind w:right="283"/>
              <w:jc w:val="both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45,75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7591" w:rsidTr="009A7591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Default="009A7591" w:rsidP="009A7591">
            <w:pPr>
              <w:jc w:val="both"/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591" w:rsidRPr="00C57EAA" w:rsidRDefault="009A7591" w:rsidP="009A7591">
            <w:pPr>
              <w:jc w:val="both"/>
              <w:rPr>
                <w:sz w:val="24"/>
                <w:szCs w:val="24"/>
              </w:rPr>
            </w:pPr>
            <w:r w:rsidRPr="00C57EAA">
              <w:rPr>
                <w:sz w:val="24"/>
                <w:szCs w:val="24"/>
              </w:rPr>
              <w:t>47,25</w:t>
            </w:r>
          </w:p>
        </w:tc>
      </w:tr>
    </w:tbl>
    <w:p w:rsidR="009A7591" w:rsidRDefault="009A7591" w:rsidP="009A7591">
      <w:pPr>
        <w:rPr>
          <w:b/>
          <w:bCs/>
          <w:sz w:val="28"/>
          <w:szCs w:val="28"/>
        </w:rPr>
      </w:pPr>
    </w:p>
    <w:p w:rsidR="009A7591" w:rsidRDefault="009A7591" w:rsidP="009A7591">
      <w:pPr>
        <w:pStyle w:val="24"/>
        <w:rPr>
          <w:rFonts w:ascii="Times New Roman" w:hAnsi="Times New Roman"/>
          <w:b/>
          <w:bCs/>
          <w:sz w:val="28"/>
          <w:szCs w:val="28"/>
        </w:rPr>
      </w:pPr>
    </w:p>
    <w:p w:rsidR="009A7591" w:rsidRDefault="009A7591" w:rsidP="009A7591">
      <w:pPr>
        <w:spacing w:before="280" w:after="200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Динамика ГИА 11 класс за три года</w:t>
      </w:r>
    </w:p>
    <w:p w:rsidR="009A7591" w:rsidRDefault="009A7591" w:rsidP="009A7591">
      <w:pPr>
        <w:spacing w:before="280" w:after="200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5D5955C7" wp14:editId="473C8BDC">
            <wp:extent cx="6534150" cy="18288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Качество сдачи ЕГЭ по сравнению с краевыми результатами и результатами РФ</w:t>
      </w: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</w:p>
    <w:p w:rsidR="009A7591" w:rsidRDefault="009A7591" w:rsidP="009A759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8CE4538" wp14:editId="1C426E6E">
            <wp:extent cx="6696075" cy="18288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7591" w:rsidRDefault="009A7591" w:rsidP="009A7591">
      <w:pPr>
        <w:pStyle w:val="24"/>
        <w:rPr>
          <w:rFonts w:ascii="Times New Roman" w:hAnsi="Times New Roman"/>
          <w:sz w:val="28"/>
          <w:szCs w:val="28"/>
        </w:rPr>
      </w:pPr>
    </w:p>
    <w:p w:rsidR="009A7591" w:rsidRDefault="009A7591" w:rsidP="009A7591">
      <w:pPr>
        <w:pStyle w:val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Лучшие результаты по ЕГЭ показали:</w:t>
      </w:r>
    </w:p>
    <w:p w:rsidR="009A7591" w:rsidRPr="008A6994" w:rsidRDefault="009A7591" w:rsidP="009A7591">
      <w:pPr>
        <w:pStyle w:val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8A69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6994">
        <w:rPr>
          <w:rFonts w:ascii="Times New Roman" w:hAnsi="Times New Roman"/>
          <w:sz w:val="24"/>
          <w:szCs w:val="24"/>
        </w:rPr>
        <w:t>Ишкова</w:t>
      </w:r>
      <w:proofErr w:type="spellEnd"/>
      <w:r w:rsidRPr="008A6994">
        <w:rPr>
          <w:rFonts w:ascii="Times New Roman" w:hAnsi="Times New Roman"/>
          <w:sz w:val="24"/>
          <w:szCs w:val="24"/>
        </w:rPr>
        <w:t xml:space="preserve"> Анастасия — русский язык — 98 баллов — учитель Жуковская Е.В.</w:t>
      </w:r>
    </w:p>
    <w:p w:rsidR="009A7591" w:rsidRPr="008A6994" w:rsidRDefault="009A7591" w:rsidP="009A7591">
      <w:pPr>
        <w:pStyle w:val="24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>2. Савченко Иван — математика (профильный уровень) — 80 баллов — учитель Лень И.А.</w:t>
      </w:r>
    </w:p>
    <w:p w:rsidR="009A7591" w:rsidRPr="008A6994" w:rsidRDefault="009A7591" w:rsidP="009A7591">
      <w:pPr>
        <w:pStyle w:val="24"/>
        <w:rPr>
          <w:rFonts w:ascii="Times New Roman" w:hAnsi="Times New Roman"/>
          <w:sz w:val="24"/>
          <w:szCs w:val="24"/>
        </w:rPr>
      </w:pPr>
      <w:r w:rsidRPr="008A6994">
        <w:rPr>
          <w:rFonts w:ascii="Times New Roman" w:hAnsi="Times New Roman"/>
          <w:sz w:val="24"/>
          <w:szCs w:val="24"/>
        </w:rPr>
        <w:t>3. Иваненко Валерия — английский язык — 81 балл — учитель Кочергина О.В.</w:t>
      </w:r>
    </w:p>
    <w:p w:rsidR="009A7591" w:rsidRDefault="009A7591" w:rsidP="009A7591">
      <w:pPr>
        <w:pStyle w:val="24"/>
        <w:jc w:val="center"/>
        <w:rPr>
          <w:rFonts w:ascii="Times New Roman" w:hAnsi="Times New Roman"/>
          <w:sz w:val="28"/>
          <w:szCs w:val="28"/>
        </w:rPr>
      </w:pPr>
    </w:p>
    <w:p w:rsidR="009A7591" w:rsidRDefault="009A7591" w:rsidP="009A7591">
      <w:pPr>
        <w:pStyle w:val="24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Неудовлетворительные результаты по ЕГЭ</w:t>
      </w:r>
    </w:p>
    <w:tbl>
      <w:tblPr>
        <w:tblW w:w="0" w:type="auto"/>
        <w:tblInd w:w="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9"/>
        <w:gridCol w:w="1470"/>
        <w:gridCol w:w="2954"/>
        <w:gridCol w:w="2794"/>
      </w:tblGrid>
      <w:tr w:rsidR="008A6994" w:rsidRPr="008A6994" w:rsidTr="009A7591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Предмет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Минимальный балл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2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ФИО педагога</w:t>
            </w:r>
          </w:p>
        </w:tc>
      </w:tr>
      <w:tr w:rsidR="008A6994" w:rsidRPr="008A6994" w:rsidTr="009A7591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36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Семенова Анастасия</w:t>
            </w:r>
          </w:p>
        </w:tc>
        <w:tc>
          <w:tcPr>
            <w:tcW w:w="2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Ляшенко Н.Е.</w:t>
            </w:r>
          </w:p>
        </w:tc>
      </w:tr>
      <w:tr w:rsidR="008A6994" w:rsidRPr="008A6994" w:rsidTr="009A7591"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Химии</w:t>
            </w:r>
          </w:p>
        </w:tc>
        <w:tc>
          <w:tcPr>
            <w:tcW w:w="14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36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 xml:space="preserve">Рахманова </w:t>
            </w:r>
            <w:r>
              <w:rPr>
                <w:sz w:val="24"/>
                <w:szCs w:val="24"/>
              </w:rPr>
              <w:t>Татьяна</w:t>
            </w:r>
          </w:p>
        </w:tc>
        <w:tc>
          <w:tcPr>
            <w:tcW w:w="27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Шаленко Н.В.</w:t>
            </w:r>
          </w:p>
        </w:tc>
      </w:tr>
      <w:tr w:rsidR="008A6994" w:rsidRPr="008A6994" w:rsidTr="009A7591">
        <w:tc>
          <w:tcPr>
            <w:tcW w:w="16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Маркова</w:t>
            </w:r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27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</w:tr>
      <w:tr w:rsidR="008A6994" w:rsidRPr="008A6994" w:rsidTr="009A7591">
        <w:tc>
          <w:tcPr>
            <w:tcW w:w="16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 xml:space="preserve">Мурадян </w:t>
            </w:r>
            <w:proofErr w:type="spellStart"/>
            <w:r w:rsidRPr="008A6994">
              <w:rPr>
                <w:sz w:val="24"/>
                <w:szCs w:val="24"/>
              </w:rPr>
              <w:t>Эдера</w:t>
            </w:r>
            <w:proofErr w:type="spellEnd"/>
          </w:p>
        </w:tc>
        <w:tc>
          <w:tcPr>
            <w:tcW w:w="27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</w:tr>
      <w:tr w:rsidR="008A6994" w:rsidRPr="008A6994" w:rsidTr="009A7591"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42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Демченко Анна</w:t>
            </w:r>
          </w:p>
        </w:tc>
        <w:tc>
          <w:tcPr>
            <w:tcW w:w="27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Гаврилова В.К.</w:t>
            </w:r>
          </w:p>
        </w:tc>
      </w:tr>
      <w:tr w:rsidR="008A6994" w:rsidRPr="008A6994" w:rsidTr="009A7591">
        <w:tc>
          <w:tcPr>
            <w:tcW w:w="16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 xml:space="preserve">Мурадян </w:t>
            </w:r>
            <w:proofErr w:type="spellStart"/>
            <w:r w:rsidRPr="008A6994">
              <w:rPr>
                <w:sz w:val="24"/>
                <w:szCs w:val="24"/>
              </w:rPr>
              <w:t>Эдера</w:t>
            </w:r>
            <w:proofErr w:type="spellEnd"/>
          </w:p>
        </w:tc>
        <w:tc>
          <w:tcPr>
            <w:tcW w:w="27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</w:tr>
      <w:tr w:rsidR="008A6994" w:rsidRPr="008A6994" w:rsidTr="009A7591">
        <w:tc>
          <w:tcPr>
            <w:tcW w:w="16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Федорова Надежда</w:t>
            </w:r>
          </w:p>
        </w:tc>
        <w:tc>
          <w:tcPr>
            <w:tcW w:w="27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</w:tr>
      <w:tr w:rsidR="008A6994" w:rsidRPr="008A6994" w:rsidTr="009A7591">
        <w:tc>
          <w:tcPr>
            <w:tcW w:w="16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Целищева Анастасия</w:t>
            </w:r>
          </w:p>
        </w:tc>
        <w:tc>
          <w:tcPr>
            <w:tcW w:w="27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</w:tr>
      <w:tr w:rsidR="008A6994" w:rsidRPr="008A6994" w:rsidTr="009A7591">
        <w:tc>
          <w:tcPr>
            <w:tcW w:w="16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Шахов Яков</w:t>
            </w:r>
          </w:p>
        </w:tc>
        <w:tc>
          <w:tcPr>
            <w:tcW w:w="27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</w:tr>
      <w:tr w:rsidR="008A6994" w:rsidRPr="008A6994" w:rsidTr="009A7591"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История</w:t>
            </w:r>
          </w:p>
        </w:tc>
        <w:tc>
          <w:tcPr>
            <w:tcW w:w="14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29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Тихонова Валерия</w:t>
            </w:r>
          </w:p>
        </w:tc>
        <w:tc>
          <w:tcPr>
            <w:tcW w:w="27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Гаврилова В.К.</w:t>
            </w:r>
          </w:p>
        </w:tc>
      </w:tr>
      <w:tr w:rsidR="008A6994" w:rsidRPr="008A6994" w:rsidTr="009A7591">
        <w:tc>
          <w:tcPr>
            <w:tcW w:w="16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Федорова Надежда</w:t>
            </w:r>
          </w:p>
        </w:tc>
        <w:tc>
          <w:tcPr>
            <w:tcW w:w="27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</w:tr>
      <w:tr w:rsidR="008A6994" w:rsidRPr="008A6994" w:rsidTr="009A7591"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36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proofErr w:type="spellStart"/>
            <w:r w:rsidRPr="008A6994">
              <w:rPr>
                <w:sz w:val="24"/>
                <w:szCs w:val="24"/>
              </w:rPr>
              <w:t>Рыкунова</w:t>
            </w:r>
            <w:proofErr w:type="spellEnd"/>
            <w:r w:rsidRPr="008A6994">
              <w:rPr>
                <w:sz w:val="24"/>
                <w:szCs w:val="24"/>
              </w:rPr>
              <w:t xml:space="preserve"> Луиза-Диана</w:t>
            </w:r>
          </w:p>
        </w:tc>
        <w:tc>
          <w:tcPr>
            <w:tcW w:w="279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Устюгова Л.М.</w:t>
            </w:r>
          </w:p>
        </w:tc>
      </w:tr>
      <w:tr w:rsidR="008A6994" w:rsidRPr="008A6994" w:rsidTr="009A7591">
        <w:tc>
          <w:tcPr>
            <w:tcW w:w="164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Федорова Надежда</w:t>
            </w:r>
          </w:p>
        </w:tc>
        <w:tc>
          <w:tcPr>
            <w:tcW w:w="279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</w:p>
        </w:tc>
      </w:tr>
      <w:tr w:rsidR="008A6994" w:rsidRPr="008A6994" w:rsidTr="009A7591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32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proofErr w:type="spellStart"/>
            <w:r w:rsidRPr="008A6994">
              <w:rPr>
                <w:sz w:val="24"/>
                <w:szCs w:val="24"/>
              </w:rPr>
              <w:t>Зубан</w:t>
            </w:r>
            <w:proofErr w:type="spellEnd"/>
            <w:r w:rsidRPr="008A6994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6994" w:rsidRPr="008A6994" w:rsidRDefault="008A6994" w:rsidP="009A7591">
            <w:pPr>
              <w:pStyle w:val="af5"/>
              <w:rPr>
                <w:sz w:val="24"/>
                <w:szCs w:val="24"/>
              </w:rPr>
            </w:pPr>
            <w:r w:rsidRPr="008A6994">
              <w:rPr>
                <w:sz w:val="24"/>
                <w:szCs w:val="24"/>
              </w:rPr>
              <w:t>Жуковская Е.В.</w:t>
            </w:r>
          </w:p>
        </w:tc>
      </w:tr>
    </w:tbl>
    <w:p w:rsidR="009A7591" w:rsidRPr="009A7591" w:rsidRDefault="009A7591" w:rsidP="009A7591">
      <w:pPr>
        <w:pStyle w:val="aa"/>
        <w:ind w:left="1070"/>
        <w:jc w:val="both"/>
        <w:rPr>
          <w:sz w:val="28"/>
          <w:szCs w:val="28"/>
        </w:rPr>
      </w:pPr>
    </w:p>
    <w:p w:rsidR="00350E3D" w:rsidRPr="008D35D0" w:rsidRDefault="00350E3D" w:rsidP="008D35D0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8D35D0">
        <w:rPr>
          <w:b/>
          <w:sz w:val="28"/>
          <w:szCs w:val="28"/>
        </w:rPr>
        <w:t xml:space="preserve">Результаты Всероссийской олимпиады школьников                                                   </w:t>
      </w:r>
    </w:p>
    <w:p w:rsidR="00350E3D" w:rsidRPr="008D35D0" w:rsidRDefault="00350E3D" w:rsidP="00350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E3D" w:rsidRPr="008D35D0" w:rsidRDefault="00350E3D" w:rsidP="00350E3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D35D0">
        <w:rPr>
          <w:rFonts w:ascii="Times New Roman" w:eastAsia="Calibri" w:hAnsi="Times New Roman" w:cs="Times New Roman"/>
          <w:sz w:val="24"/>
          <w:szCs w:val="24"/>
        </w:rPr>
        <w:t>С 12.09.18 по 17.10.18 в МБОУ СОШ № 43 были проведены олимпиады по 22 предметам. Участие принимали учащиеся 4 – 11 классов, всего 165 обучающихся, что составило 35,9% от учащихся 5-11 классов,</w:t>
      </w:r>
      <w:proofErr w:type="gramStart"/>
      <w:r w:rsidRPr="008D35D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D35D0">
        <w:rPr>
          <w:rFonts w:ascii="Times New Roman" w:eastAsia="Calibri" w:hAnsi="Times New Roman" w:cs="Times New Roman"/>
          <w:sz w:val="24"/>
          <w:szCs w:val="24"/>
        </w:rPr>
        <w:t xml:space="preserve"> Восемь предметов (астрономия, информатика, экономика, немецкий язык, физика, французский язык, китайский язык,  экология) предлагаемых  в рамках проведения ВСОШ не заинтересовали учащихся, вследствие этого ни один обучающийся школы на перечисленные предметы не явился. Таким образом, в  полном объеме олимпиада состоялась по 14 предметам. Из 165 участников олимпиады 15 человек (9,1%) стали победителями  и 97 учеников (58,8%) стали  призёрами школьного этапа </w:t>
      </w:r>
      <w:proofErr w:type="spellStart"/>
      <w:r w:rsidRPr="008D35D0">
        <w:rPr>
          <w:rFonts w:ascii="Times New Roman" w:eastAsia="Calibri" w:hAnsi="Times New Roman" w:cs="Times New Roman"/>
          <w:sz w:val="24"/>
          <w:szCs w:val="24"/>
        </w:rPr>
        <w:t>ВсШО</w:t>
      </w:r>
      <w:proofErr w:type="spellEnd"/>
      <w:r w:rsidRPr="008D35D0">
        <w:rPr>
          <w:rFonts w:ascii="Times New Roman" w:eastAsia="Calibri" w:hAnsi="Times New Roman" w:cs="Times New Roman"/>
          <w:sz w:val="24"/>
          <w:szCs w:val="24"/>
        </w:rPr>
        <w:t>. Олимпиада прошла организовано, согласно графику проведения.   Наибольшее количество участников было  на олимпиадах по русскому языку</w:t>
      </w:r>
      <w:proofErr w:type="gramStart"/>
      <w:r w:rsidRPr="008D35D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D35D0">
        <w:rPr>
          <w:rFonts w:ascii="Times New Roman" w:eastAsia="Calibri" w:hAnsi="Times New Roman" w:cs="Times New Roman"/>
          <w:sz w:val="24"/>
          <w:szCs w:val="24"/>
        </w:rPr>
        <w:t xml:space="preserve"> математике, литературе и английскому языку </w:t>
      </w:r>
    </w:p>
    <w:p w:rsidR="00350E3D" w:rsidRPr="008D35D0" w:rsidRDefault="00350E3D" w:rsidP="00350E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D0">
        <w:rPr>
          <w:rFonts w:ascii="Times New Roman" w:eastAsia="Calibri" w:hAnsi="Times New Roman" w:cs="Times New Roman"/>
          <w:sz w:val="24"/>
          <w:szCs w:val="24"/>
        </w:rPr>
        <w:t>Наименьшее количество участников было на олимпиадах по праву – 7  человек и МХК – 3 человека</w:t>
      </w:r>
    </w:p>
    <w:p w:rsidR="00350E3D" w:rsidRDefault="00350E3D" w:rsidP="00350E3D">
      <w:pPr>
        <w:jc w:val="both"/>
        <w:rPr>
          <w:rFonts w:eastAsia="Calibri"/>
          <w:sz w:val="28"/>
          <w:szCs w:val="28"/>
        </w:rPr>
      </w:pPr>
    </w:p>
    <w:p w:rsidR="00350E3D" w:rsidRPr="00C9615A" w:rsidRDefault="00350E3D" w:rsidP="00350E3D">
      <w:pPr>
        <w:spacing w:after="200" w:line="276" w:lineRule="auto"/>
        <w:rPr>
          <w:rFonts w:eastAsia="font280"/>
          <w:sz w:val="24"/>
          <w:szCs w:val="24"/>
          <w:lang w:eastAsia="ru-RU"/>
        </w:rPr>
      </w:pPr>
      <w:r w:rsidRPr="00C9615A">
        <w:rPr>
          <w:rFonts w:eastAsia="font280"/>
          <w:b/>
          <w:sz w:val="24"/>
          <w:szCs w:val="24"/>
          <w:lang w:eastAsia="ru-RU"/>
        </w:rPr>
        <w:t xml:space="preserve">Общее количество учащихся (4-11 классы) </w:t>
      </w:r>
      <w:r w:rsidRPr="00C9615A">
        <w:rPr>
          <w:rFonts w:eastAsia="font280"/>
          <w:b/>
          <w:sz w:val="24"/>
          <w:szCs w:val="24"/>
          <w:u w:val="single"/>
          <w:lang w:eastAsia="ru-RU"/>
        </w:rPr>
        <w:t>537 человек, (5-11 классы) 459 человек</w:t>
      </w:r>
    </w:p>
    <w:tbl>
      <w:tblPr>
        <w:tblW w:w="1006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40"/>
        <w:gridCol w:w="3410"/>
        <w:gridCol w:w="4115"/>
      </w:tblGrid>
      <w:tr w:rsidR="00350E3D" w:rsidRPr="00C9615A" w:rsidTr="008A6994">
        <w:tc>
          <w:tcPr>
            <w:tcW w:w="2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jc w:val="center"/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sz w:val="24"/>
                <w:szCs w:val="24"/>
                <w:lang w:eastAsia="ru-RU"/>
              </w:rPr>
              <w:t>Предмет, по которому проведена олимпиада (22 олимпиада)</w:t>
            </w:r>
          </w:p>
        </w:tc>
        <w:tc>
          <w:tcPr>
            <w:tcW w:w="7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jc w:val="center"/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sz w:val="24"/>
                <w:szCs w:val="24"/>
                <w:lang w:eastAsia="ru-RU"/>
              </w:rPr>
              <w:t xml:space="preserve">Количество учеников, принявших участие в  школьном этапе </w:t>
            </w:r>
            <w:proofErr w:type="spellStart"/>
            <w:r w:rsidRPr="00C9615A">
              <w:rPr>
                <w:rFonts w:eastAsia="font280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</w:tr>
      <w:tr w:rsidR="00350E3D" w:rsidRPr="00C9615A" w:rsidTr="008A6994">
        <w:tc>
          <w:tcPr>
            <w:tcW w:w="2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jc w:val="center"/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sz w:val="24"/>
                <w:szCs w:val="24"/>
                <w:lang w:eastAsia="ru-RU"/>
              </w:rPr>
              <w:t xml:space="preserve">Количество учеников, участвовавших в школьном этапе </w:t>
            </w:r>
            <w:proofErr w:type="spellStart"/>
            <w:r w:rsidRPr="00C9615A">
              <w:rPr>
                <w:rFonts w:eastAsia="font280"/>
                <w:sz w:val="24"/>
                <w:szCs w:val="24"/>
                <w:lang w:eastAsia="ru-RU"/>
              </w:rPr>
              <w:t>ВсОШ</w:t>
            </w:r>
            <w:proofErr w:type="spellEnd"/>
            <w:r w:rsidRPr="00C9615A">
              <w:rPr>
                <w:rFonts w:eastAsia="font2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jc w:val="center"/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sz w:val="24"/>
                <w:szCs w:val="24"/>
                <w:lang w:eastAsia="ru-RU"/>
              </w:rPr>
              <w:t>% от общего количества учащихся 4-11 классов (</w:t>
            </w:r>
            <w:r w:rsidRPr="00C9615A">
              <w:rPr>
                <w:rFonts w:eastAsia="font280"/>
                <w:b/>
                <w:sz w:val="28"/>
                <w:szCs w:val="28"/>
                <w:lang w:eastAsia="ru-RU"/>
              </w:rPr>
              <w:t>4-11 для русского и математики</w:t>
            </w:r>
            <w:r w:rsidRPr="00C9615A">
              <w:rPr>
                <w:rFonts w:eastAsia="font280"/>
                <w:sz w:val="24"/>
                <w:szCs w:val="24"/>
                <w:lang w:eastAsia="ru-RU"/>
              </w:rPr>
              <w:t>)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9,</w:t>
            </w: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4,4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2,6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pacing w:val="-20"/>
                <w:sz w:val="28"/>
                <w:szCs w:val="28"/>
                <w:lang w:eastAsia="ru-RU"/>
              </w:rPr>
              <w:t xml:space="preserve">Английский  язык   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6,5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pacing w:val="-2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pacing w:val="-20"/>
                <w:sz w:val="28"/>
                <w:szCs w:val="28"/>
                <w:lang w:eastAsia="ru-RU"/>
              </w:rPr>
              <w:lastRenderedPageBreak/>
              <w:t>Французский язык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5,4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4,7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7,6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3</w:t>
            </w: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7,2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350E3D" w:rsidRPr="00C9615A" w:rsidTr="008A6994"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E3D" w:rsidRPr="00C9615A" w:rsidRDefault="00350E3D" w:rsidP="00885B90">
            <w:pPr>
              <w:rPr>
                <w:rFonts w:eastAsia="font280"/>
                <w:b/>
                <w:sz w:val="24"/>
                <w:szCs w:val="24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31</w:t>
            </w:r>
            <w:proofErr w:type="gramStart"/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 xml:space="preserve"> 4-ми классами</w:t>
            </w:r>
          </w:p>
          <w:p w:rsidR="00350E3D" w:rsidRPr="00C9615A" w:rsidRDefault="00350E3D" w:rsidP="00885B90">
            <w:pPr>
              <w:rPr>
                <w:rFonts w:ascii="Calibri" w:eastAsia="font280" w:hAnsi="Calibri" w:cs="font280"/>
                <w:lang w:eastAsia="ru-RU"/>
              </w:rPr>
            </w:pPr>
            <w:r w:rsidRPr="00C9615A">
              <w:rPr>
                <w:rFonts w:eastAsia="font280"/>
                <w:b/>
                <w:sz w:val="24"/>
                <w:szCs w:val="24"/>
                <w:lang w:eastAsia="ru-RU"/>
              </w:rPr>
              <w:t>(35,9) с5-по 11 класс</w:t>
            </w:r>
          </w:p>
        </w:tc>
      </w:tr>
    </w:tbl>
    <w:p w:rsidR="00350E3D" w:rsidRPr="00470879" w:rsidRDefault="00350E3D" w:rsidP="00350E3D">
      <w:pPr>
        <w:jc w:val="both"/>
        <w:rPr>
          <w:rFonts w:eastAsia="Calibri"/>
          <w:b/>
          <w:bCs/>
          <w:sz w:val="28"/>
          <w:szCs w:val="28"/>
        </w:rPr>
      </w:pPr>
    </w:p>
    <w:p w:rsidR="00350E3D" w:rsidRDefault="00350E3D" w:rsidP="00350E3D">
      <w:pPr>
        <w:jc w:val="both"/>
        <w:rPr>
          <w:rFonts w:eastAsia="Calibri" w:cs="Calibri"/>
        </w:rPr>
      </w:pPr>
      <w:r>
        <w:rPr>
          <w:rFonts w:eastAsia="Calibri" w:cs="Calibri"/>
          <w:sz w:val="28"/>
          <w:szCs w:val="28"/>
        </w:rPr>
        <w:tab/>
      </w:r>
    </w:p>
    <w:p w:rsidR="00213762" w:rsidRPr="00900979" w:rsidRDefault="008D35D0" w:rsidP="00213762">
      <w:pPr>
        <w:pStyle w:val="aa"/>
        <w:shd w:val="clear" w:color="auto" w:fill="FFFFFF"/>
        <w:spacing w:before="30" w:after="30"/>
        <w:ind w:left="1080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EFFFF"/>
          <w:lang w:eastAsia="ru-RU"/>
        </w:rPr>
        <w:t>8</w:t>
      </w:r>
      <w:r w:rsidR="00213762">
        <w:rPr>
          <w:b/>
          <w:bCs/>
          <w:color w:val="000000"/>
          <w:sz w:val="28"/>
          <w:szCs w:val="28"/>
          <w:shd w:val="clear" w:color="auto" w:fill="FEFFFF"/>
          <w:lang w:eastAsia="ru-RU"/>
        </w:rPr>
        <w:t>.</w:t>
      </w:r>
      <w:r w:rsidR="00213762" w:rsidRPr="00900979">
        <w:rPr>
          <w:b/>
          <w:bCs/>
          <w:color w:val="000000"/>
          <w:sz w:val="28"/>
          <w:szCs w:val="28"/>
          <w:shd w:val="clear" w:color="auto" w:fill="FEFFFF"/>
          <w:lang w:eastAsia="ru-RU"/>
        </w:rPr>
        <w:t xml:space="preserve"> </w:t>
      </w:r>
      <w:proofErr w:type="gramStart"/>
      <w:r w:rsidR="00213762" w:rsidRPr="00900979">
        <w:rPr>
          <w:b/>
          <w:bCs/>
          <w:color w:val="000000"/>
          <w:sz w:val="28"/>
          <w:szCs w:val="28"/>
          <w:shd w:val="clear" w:color="auto" w:fill="FEFFFF"/>
          <w:lang w:eastAsia="ru-RU"/>
        </w:rPr>
        <w:t>Результативность участия обучающихся в конкурсах  </w:t>
      </w:r>
      <w:r w:rsidR="00213762" w:rsidRPr="00900979">
        <w:rPr>
          <w:color w:val="000000"/>
          <w:sz w:val="28"/>
          <w:szCs w:val="28"/>
          <w:lang w:eastAsia="ru-RU"/>
        </w:rPr>
        <w:t> </w:t>
      </w:r>
      <w:proofErr w:type="gramEnd"/>
    </w:p>
    <w:p w:rsidR="00213762" w:rsidRPr="00900979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3762" w:rsidRPr="003F4227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Условия, созданные в школе для внеурочной деятельности, способствовали развитию творческих способностей учащихся, их личному развитию и социализации.</w:t>
      </w:r>
    </w:p>
    <w:p w:rsidR="00213762" w:rsidRPr="003F4227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3762" w:rsidRPr="003F4227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42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Результативность участия МБОУ СОШ №43 в окружных, городских, краевых и всероссийских мероприятиях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3F4227">
        <w:rPr>
          <w:rFonts w:ascii="Times New Roman" w:eastAsia="Calibri" w:hAnsi="Times New Roman" w:cs="Times New Roman"/>
          <w:color w:val="000000"/>
          <w:sz w:val="24"/>
          <w:szCs w:val="24"/>
        </w:rPr>
        <w:t>-201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3F4227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года</w:t>
      </w:r>
    </w:p>
    <w:tbl>
      <w:tblPr>
        <w:tblpPr w:leftFromText="180" w:rightFromText="180" w:bottomFromText="200" w:vertAnchor="text" w:horzAnchor="page" w:tblpX="1821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4215"/>
        <w:gridCol w:w="2647"/>
      </w:tblGrid>
      <w:tr w:rsidR="00213762" w:rsidRPr="00213762" w:rsidTr="0021376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Уровень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Мероприятия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Результативность</w:t>
            </w:r>
          </w:p>
        </w:tc>
      </w:tr>
      <w:tr w:rsidR="00213762" w:rsidRPr="00213762" w:rsidTr="00213762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Федеральный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Литературный конкурс «Приключения героев сказок  Г.Х. Андерсена»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 место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конкурс «</w:t>
            </w:r>
            <w:proofErr w:type="spellStart"/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Медалинград</w:t>
            </w:r>
            <w:proofErr w:type="spellEnd"/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Интернет - викторина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Конкурс «Старт»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Конкурс «Мой первый бизнес»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</w:tr>
      <w:tr w:rsidR="00213762" w:rsidRPr="00213762" w:rsidTr="00213762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Городской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Фотовыставка «Здесь начинается Россия, здесь солнце начинает ход».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Конкурс новогодних  игрушек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Литературно-поэтический конкурс </w:t>
            </w:r>
          </w:p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 Живая классика!»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Фестиваль «Хабаровск. НАШ»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призеры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Акция ««Пятерки» любимому городу»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Викторина « Память огненных лет»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призер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Фестиваль «Амурские зори»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</w:tr>
      <w:tr w:rsidR="00213762" w:rsidRPr="00213762" w:rsidTr="0021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2" w:rsidRPr="00213762" w:rsidRDefault="00213762" w:rsidP="002137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Фестиваль «Русь пасхальная"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</w:tr>
      <w:tr w:rsidR="00213762" w:rsidRPr="00213762" w:rsidTr="0021376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окружной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Конкурс новогодних игрушек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Победитель</w:t>
            </w:r>
          </w:p>
        </w:tc>
      </w:tr>
      <w:tr w:rsidR="00213762" w:rsidRPr="00213762" w:rsidTr="0021376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Военно-спортивная игра «Патриот»</w:t>
            </w:r>
          </w:p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5-6 класс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62" w:rsidRPr="00213762" w:rsidRDefault="00213762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3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2место</w:t>
            </w:r>
          </w:p>
        </w:tc>
      </w:tr>
      <w:tr w:rsidR="006B28DF" w:rsidRPr="00213762" w:rsidTr="0021376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F" w:rsidRPr="00213762" w:rsidRDefault="006B28DF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F" w:rsidRPr="00213762" w:rsidRDefault="006B28DF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Скиппинг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-шоу»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F" w:rsidRPr="00213762" w:rsidRDefault="006B28DF" w:rsidP="0021376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 место</w:t>
            </w:r>
          </w:p>
        </w:tc>
      </w:tr>
    </w:tbl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76E8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 проведены традиционные школьные мероприятия: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-День знаний;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«Школа выживания»;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«День учителя»;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«Неделя патриота»;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«Новогодний вернисаж»;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«Праздник скакалки»;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«Во славу Отечества» (цикл мероприятий к 9 мая);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-«Последний звонок»;</w:t>
      </w:r>
    </w:p>
    <w:p w:rsidR="00213762" w:rsidRPr="004D76E8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«Выпускной бал».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1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протяжении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2571E0">
        <w:rPr>
          <w:rFonts w:ascii="Times New Roman" w:eastAsia="Calibri" w:hAnsi="Times New Roman" w:cs="Times New Roman"/>
          <w:color w:val="000000"/>
          <w:sz w:val="24"/>
          <w:szCs w:val="24"/>
        </w:rPr>
        <w:t>-х лет школа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инициаторов проведения районного праздника по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скиппингу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3762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Школа принимает активное участие в ВФСК «ГТО»: охват составил 29 % учащихся школы.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Из них отмечены золотыми  знаками - 20 учащихся,  серебряными –44 учащихся, бронзовыми – 38 учащихся.</w:t>
      </w:r>
      <w:proofErr w:type="gramEnd"/>
    </w:p>
    <w:p w:rsidR="00213762" w:rsidRPr="002571E0" w:rsidRDefault="00213762" w:rsidP="002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 целом охват учащихся составил  95 % учащихся, из них победителей от числа участников 34 %.</w:t>
      </w:r>
    </w:p>
    <w:p w:rsidR="00213762" w:rsidRDefault="00213762" w:rsidP="002137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13762" w:rsidRDefault="00213762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u w:val="single"/>
          <w:lang w:eastAsia="zh-CN"/>
        </w:rPr>
      </w:pPr>
    </w:p>
    <w:p w:rsidR="00213762" w:rsidRDefault="00213762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u w:val="single"/>
          <w:lang w:eastAsia="zh-CN"/>
        </w:rPr>
      </w:pPr>
    </w:p>
    <w:p w:rsidR="00213762" w:rsidRDefault="00213762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u w:val="single"/>
          <w:lang w:eastAsia="zh-CN"/>
        </w:rPr>
      </w:pPr>
    </w:p>
    <w:p w:rsidR="00213762" w:rsidRDefault="00213762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u w:val="single"/>
          <w:lang w:eastAsia="zh-CN"/>
        </w:rPr>
      </w:pPr>
    </w:p>
    <w:p w:rsidR="00213762" w:rsidRDefault="00213762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u w:val="single"/>
          <w:lang w:eastAsia="zh-CN"/>
        </w:rPr>
      </w:pPr>
    </w:p>
    <w:p w:rsidR="00213762" w:rsidRDefault="00213762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u w:val="single"/>
          <w:lang w:eastAsia="zh-CN"/>
        </w:rPr>
      </w:pPr>
    </w:p>
    <w:p w:rsidR="00213762" w:rsidRDefault="00213762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u w:val="single"/>
          <w:lang w:eastAsia="zh-CN"/>
        </w:rPr>
      </w:pPr>
    </w:p>
    <w:p w:rsidR="00213762" w:rsidRDefault="00213762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u w:val="single"/>
          <w:lang w:eastAsia="zh-CN"/>
        </w:rPr>
      </w:pPr>
    </w:p>
    <w:p w:rsidR="00213762" w:rsidRDefault="00213762" w:rsidP="004201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0"/>
          <w:u w:val="single"/>
          <w:lang w:eastAsia="zh-CN"/>
        </w:rPr>
      </w:pPr>
    </w:p>
    <w:p w:rsidR="004201C7" w:rsidRPr="008D35D0" w:rsidRDefault="008D35D0" w:rsidP="008D35D0">
      <w:pPr>
        <w:shd w:val="clear" w:color="auto" w:fill="FFFFFF"/>
        <w:spacing w:before="30" w:after="30"/>
        <w:ind w:left="710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36"/>
          <w:szCs w:val="36"/>
          <w:lang w:eastAsia="ru-RU"/>
        </w:rPr>
        <w:lastRenderedPageBreak/>
        <w:t>9.</w:t>
      </w:r>
      <w:r w:rsidR="004201C7" w:rsidRPr="008D35D0">
        <w:rPr>
          <w:b/>
          <w:i/>
          <w:color w:val="000000"/>
          <w:sz w:val="36"/>
          <w:szCs w:val="36"/>
          <w:lang w:eastAsia="ru-RU"/>
        </w:rPr>
        <w:t>Показатели  деятельности</w:t>
      </w:r>
      <w:r>
        <w:rPr>
          <w:b/>
          <w:i/>
          <w:color w:val="000000"/>
          <w:sz w:val="36"/>
          <w:szCs w:val="36"/>
          <w:lang w:eastAsia="ru-RU"/>
        </w:rPr>
        <w:t xml:space="preserve"> </w:t>
      </w:r>
      <w:r w:rsidR="004201C7" w:rsidRPr="008D35D0">
        <w:rPr>
          <w:b/>
          <w:i/>
          <w:color w:val="000000"/>
          <w:sz w:val="36"/>
          <w:szCs w:val="36"/>
          <w:lang w:eastAsia="ru-RU"/>
        </w:rPr>
        <w:t>МБОУ СОШ № 43</w:t>
      </w:r>
    </w:p>
    <w:tbl>
      <w:tblPr>
        <w:tblpPr w:leftFromText="180" w:rightFromText="180" w:bottomFromText="200" w:vertAnchor="text" w:horzAnchor="margin" w:tblpXSpec="center" w:tblpY="142"/>
        <w:tblW w:w="9639" w:type="dxa"/>
        <w:tblCellSpacing w:w="3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237"/>
        <w:gridCol w:w="1842"/>
      </w:tblGrid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N </w:t>
            </w:r>
          </w:p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8D35D0" w:rsidP="004201C7">
            <w:pPr>
              <w:shd w:val="clear" w:color="auto" w:fill="FFFFFF"/>
              <w:spacing w:before="30" w:after="30" w:line="240" w:lineRule="auto"/>
              <w:ind w:left="-1522" w:right="276" w:firstLine="1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8D35D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D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8D35D0" w:rsidP="008D35D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8D35D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D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1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/ </w:t>
            </w:r>
          </w:p>
          <w:p w:rsidR="004201C7" w:rsidRPr="00314EB6" w:rsidRDefault="004201C7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 балла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D1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1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1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 (базовый уровень - оценка, профильный уровень - баллы)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- 4,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- 52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численности выпускников 11 класса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 человек / 0%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/ 1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(медаль "За особые успехи в учении", почетный знак "За особые успехи в обучении")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4201C7"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01C7"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</w:t>
            </w:r>
            <w:r w:rsidR="004201C7"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34 %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01C7"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01C7"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01C7"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/1</w:t>
            </w:r>
            <w:r w:rsidR="00D1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человек / 42</w:t>
            </w:r>
            <w:r w:rsidR="004201C7" w:rsidRPr="0031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/ 95%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/ 95%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/ 5%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/ 5%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человек / 4</w:t>
            </w:r>
            <w:r w:rsidR="00D1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/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24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/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1.30.2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человека / 29 %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/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человек / 45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/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человека / 79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</w:t>
            </w: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4201C7" w:rsidRPr="00314EB6" w:rsidTr="004201C7">
        <w:trPr>
          <w:trHeight w:val="575"/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2.4.4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D16DC2" w:rsidP="00D16DC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  <w:r w:rsidR="004201C7"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35 %</w:t>
            </w:r>
          </w:p>
        </w:tc>
      </w:tr>
      <w:tr w:rsidR="004201C7" w:rsidRPr="00314EB6" w:rsidTr="004201C7">
        <w:trPr>
          <w:tblCellSpacing w:w="37" w:type="dxa"/>
        </w:trPr>
        <w:tc>
          <w:tcPr>
            <w:tcW w:w="1449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4201C7" w:rsidRPr="00314EB6" w:rsidRDefault="004201C7" w:rsidP="004201C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5 м"/>
              </w:smartTagPr>
              <w:r w:rsidRPr="00314EB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3,5 м</w:t>
              </w:r>
            </w:smartTag>
            <w:r w:rsidRPr="0031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²</w:t>
            </w:r>
          </w:p>
        </w:tc>
      </w:tr>
    </w:tbl>
    <w:p w:rsidR="004201C7" w:rsidRPr="00314EB6" w:rsidRDefault="004201C7" w:rsidP="004201C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201C7" w:rsidRPr="00314EB6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1C7" w:rsidRPr="00314EB6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7" w:rsidRPr="00314EB6" w:rsidRDefault="004201C7" w:rsidP="004201C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E30" w:rsidRDefault="004201C7" w:rsidP="004201C7">
      <w:r w:rsidRPr="0031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D16DC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D16DC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D16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="00D1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31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D1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В.Ю.Ковтун</w:t>
      </w:r>
      <w:proofErr w:type="spellEnd"/>
    </w:p>
    <w:sectPr w:rsidR="008E6E30" w:rsidSect="009A7591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MM_367 RG 585 NO 11 OP">
    <w:altName w:val="Tim"/>
    <w:charset w:val="CC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CC"/>
    <w:family w:val="auto"/>
    <w:pitch w:val="variable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CA7A4C3C"/>
    <w:name w:val="WWNum3"/>
    <w:lvl w:ilvl="0">
      <w:start w:val="1"/>
      <w:numFmt w:val="decimal"/>
      <w:lvlText w:val="%1."/>
      <w:lvlJc w:val="left"/>
      <w:pPr>
        <w:tabs>
          <w:tab w:val="num" w:pos="-10"/>
        </w:tabs>
        <w:ind w:left="1070" w:hanging="360"/>
      </w:pPr>
      <w:rPr>
        <w:color w:val="auto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000000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9"/>
    <w:multiLevelType w:val="multilevel"/>
    <w:tmpl w:val="00000019"/>
    <w:name w:val="WW8Num25"/>
    <w:lvl w:ilvl="0">
      <w:start w:val="1"/>
      <w:numFmt w:val="bullet"/>
      <w:lvlText w:val="o"/>
      <w:lvlJc w:val="left"/>
      <w:pPr>
        <w:tabs>
          <w:tab w:val="num" w:pos="708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005608D3"/>
    <w:multiLevelType w:val="multilevel"/>
    <w:tmpl w:val="5BF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27F6664"/>
    <w:multiLevelType w:val="hybridMultilevel"/>
    <w:tmpl w:val="F056DA88"/>
    <w:lvl w:ilvl="0" w:tplc="3A0A15EA">
      <w:start w:val="10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03417AB4"/>
    <w:multiLevelType w:val="multilevel"/>
    <w:tmpl w:val="1B7A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92242D"/>
    <w:multiLevelType w:val="hybridMultilevel"/>
    <w:tmpl w:val="A35C7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B910EC"/>
    <w:multiLevelType w:val="hybridMultilevel"/>
    <w:tmpl w:val="00423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F3279"/>
    <w:multiLevelType w:val="multilevel"/>
    <w:tmpl w:val="10E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7249E0"/>
    <w:multiLevelType w:val="hybridMultilevel"/>
    <w:tmpl w:val="0D50F4C0"/>
    <w:lvl w:ilvl="0" w:tplc="EE26AEA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956604"/>
    <w:multiLevelType w:val="multilevel"/>
    <w:tmpl w:val="E0CA5C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F1076"/>
    <w:multiLevelType w:val="hybridMultilevel"/>
    <w:tmpl w:val="24986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B52F8"/>
    <w:multiLevelType w:val="hybridMultilevel"/>
    <w:tmpl w:val="F49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D4B1F"/>
    <w:multiLevelType w:val="multilevel"/>
    <w:tmpl w:val="53E4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BC1062"/>
    <w:multiLevelType w:val="hybridMultilevel"/>
    <w:tmpl w:val="E996C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22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C7"/>
    <w:rsid w:val="001A33A3"/>
    <w:rsid w:val="001B0F38"/>
    <w:rsid w:val="00213762"/>
    <w:rsid w:val="002711D9"/>
    <w:rsid w:val="00350E3D"/>
    <w:rsid w:val="00355D79"/>
    <w:rsid w:val="003B5577"/>
    <w:rsid w:val="004201C7"/>
    <w:rsid w:val="00482893"/>
    <w:rsid w:val="005B025D"/>
    <w:rsid w:val="006B28DF"/>
    <w:rsid w:val="006F7BD1"/>
    <w:rsid w:val="0071361E"/>
    <w:rsid w:val="007D1FE7"/>
    <w:rsid w:val="007F22B6"/>
    <w:rsid w:val="00885B90"/>
    <w:rsid w:val="008A6994"/>
    <w:rsid w:val="008D35D0"/>
    <w:rsid w:val="008E6E30"/>
    <w:rsid w:val="009A7591"/>
    <w:rsid w:val="00C02E60"/>
    <w:rsid w:val="00CA568C"/>
    <w:rsid w:val="00D1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C7"/>
  </w:style>
  <w:style w:type="paragraph" w:styleId="1">
    <w:name w:val="heading 1"/>
    <w:basedOn w:val="a"/>
    <w:link w:val="10"/>
    <w:qFormat/>
    <w:rsid w:val="004201C7"/>
    <w:pPr>
      <w:keepNext/>
      <w:tabs>
        <w:tab w:val="left" w:pos="432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color w:val="00000A"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4201C7"/>
    <w:pPr>
      <w:keepNext/>
      <w:tabs>
        <w:tab w:val="left" w:pos="576"/>
      </w:tabs>
      <w:suppressAutoHyphens/>
      <w:spacing w:after="0" w:line="36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i/>
      <w:color w:val="00000A"/>
      <w:kern w:val="1"/>
      <w:sz w:val="24"/>
      <w:szCs w:val="20"/>
      <w:u w:val="single"/>
      <w:lang w:eastAsia="zh-CN"/>
    </w:rPr>
  </w:style>
  <w:style w:type="paragraph" w:styleId="3">
    <w:name w:val="heading 3"/>
    <w:basedOn w:val="a"/>
    <w:link w:val="30"/>
    <w:qFormat/>
    <w:rsid w:val="004201C7"/>
    <w:pPr>
      <w:keepNext/>
      <w:tabs>
        <w:tab w:val="left" w:pos="720"/>
      </w:tabs>
      <w:suppressAutoHyphens/>
      <w:spacing w:after="0" w:line="36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i/>
      <w:color w:val="00000A"/>
      <w:kern w:val="1"/>
      <w:sz w:val="28"/>
      <w:szCs w:val="20"/>
      <w:u w:val="single"/>
      <w:lang w:eastAsia="zh-CN"/>
    </w:rPr>
  </w:style>
  <w:style w:type="paragraph" w:styleId="4">
    <w:name w:val="heading 4"/>
    <w:basedOn w:val="a"/>
    <w:link w:val="40"/>
    <w:qFormat/>
    <w:rsid w:val="004201C7"/>
    <w:pPr>
      <w:keepNext/>
      <w:tabs>
        <w:tab w:val="left" w:pos="864"/>
      </w:tabs>
      <w:suppressAutoHyphens/>
      <w:spacing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5">
    <w:name w:val="heading 5"/>
    <w:basedOn w:val="a"/>
    <w:link w:val="50"/>
    <w:qFormat/>
    <w:rsid w:val="004201C7"/>
    <w:pPr>
      <w:tabs>
        <w:tab w:val="left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color w:val="00000A"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1C7"/>
    <w:rPr>
      <w:rFonts w:ascii="Cambria" w:eastAsia="Times New Roman" w:hAnsi="Cambria" w:cs="Times New Roman"/>
      <w:b/>
      <w:bCs/>
      <w:color w:val="00000A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4201C7"/>
    <w:rPr>
      <w:rFonts w:ascii="Times New Roman" w:eastAsia="Times New Roman" w:hAnsi="Times New Roman" w:cs="Times New Roman"/>
      <w:i/>
      <w:color w:val="00000A"/>
      <w:kern w:val="1"/>
      <w:sz w:val="24"/>
      <w:szCs w:val="20"/>
      <w:u w:val="single"/>
      <w:lang w:eastAsia="zh-CN"/>
    </w:rPr>
  </w:style>
  <w:style w:type="character" w:customStyle="1" w:styleId="30">
    <w:name w:val="Заголовок 3 Знак"/>
    <w:basedOn w:val="a0"/>
    <w:link w:val="3"/>
    <w:rsid w:val="004201C7"/>
    <w:rPr>
      <w:rFonts w:ascii="Times New Roman" w:eastAsia="Times New Roman" w:hAnsi="Times New Roman" w:cs="Times New Roman"/>
      <w:i/>
      <w:color w:val="00000A"/>
      <w:kern w:val="1"/>
      <w:sz w:val="28"/>
      <w:szCs w:val="20"/>
      <w:u w:val="single"/>
      <w:lang w:eastAsia="zh-CN"/>
    </w:rPr>
  </w:style>
  <w:style w:type="character" w:customStyle="1" w:styleId="40">
    <w:name w:val="Заголовок 4 Знак"/>
    <w:basedOn w:val="a0"/>
    <w:link w:val="4"/>
    <w:rsid w:val="004201C7"/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4201C7"/>
    <w:rPr>
      <w:rFonts w:ascii="Calibri" w:eastAsia="Times New Roman" w:hAnsi="Calibri" w:cs="Times New Roman"/>
      <w:b/>
      <w:bCs/>
      <w:i/>
      <w:iCs/>
      <w:color w:val="00000A"/>
      <w:kern w:val="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201C7"/>
  </w:style>
  <w:style w:type="paragraph" w:styleId="a3">
    <w:name w:val="Normal (Web)"/>
    <w:basedOn w:val="a"/>
    <w:semiHidden/>
    <w:unhideWhenUsed/>
    <w:rsid w:val="004201C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 w:bidi="gu-IN"/>
    </w:rPr>
  </w:style>
  <w:style w:type="paragraph" w:styleId="a4">
    <w:name w:val="header"/>
    <w:basedOn w:val="a"/>
    <w:link w:val="a5"/>
    <w:unhideWhenUsed/>
    <w:rsid w:val="004201C7"/>
    <w:pPr>
      <w:tabs>
        <w:tab w:val="center" w:pos="4677"/>
        <w:tab w:val="right" w:pos="9355"/>
      </w:tabs>
      <w:spacing w:line="254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4201C7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4201C7"/>
    <w:pPr>
      <w:tabs>
        <w:tab w:val="center" w:pos="4677"/>
        <w:tab w:val="right" w:pos="9355"/>
      </w:tabs>
      <w:spacing w:line="254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rsid w:val="004201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01C7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C7"/>
    <w:rPr>
      <w:rFonts w:ascii="Segoe UI" w:eastAsia="Calibri" w:hAnsi="Segoe UI" w:cs="Times New Roman"/>
      <w:sz w:val="18"/>
      <w:szCs w:val="18"/>
      <w:lang w:eastAsia="ru-RU"/>
    </w:rPr>
  </w:style>
  <w:style w:type="paragraph" w:styleId="aa">
    <w:name w:val="List Paragraph"/>
    <w:basedOn w:val="a"/>
    <w:qFormat/>
    <w:rsid w:val="004201C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semiHidden/>
    <w:rsid w:val="00420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link w:val="12"/>
    <w:semiHidden/>
    <w:locked/>
    <w:rsid w:val="004201C7"/>
    <w:rPr>
      <w:sz w:val="28"/>
    </w:rPr>
  </w:style>
  <w:style w:type="paragraph" w:customStyle="1" w:styleId="12">
    <w:name w:val="Основной текст1"/>
    <w:basedOn w:val="a"/>
    <w:link w:val="ab"/>
    <w:semiHidden/>
    <w:rsid w:val="004201C7"/>
    <w:pPr>
      <w:snapToGrid w:val="0"/>
      <w:spacing w:after="0" w:line="240" w:lineRule="auto"/>
      <w:ind w:right="-665"/>
    </w:pPr>
    <w:rPr>
      <w:sz w:val="28"/>
    </w:rPr>
  </w:style>
  <w:style w:type="table" w:styleId="ac">
    <w:name w:val="Table Grid"/>
    <w:basedOn w:val="a1"/>
    <w:uiPriority w:val="59"/>
    <w:rsid w:val="004201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201C7"/>
  </w:style>
  <w:style w:type="character" w:customStyle="1" w:styleId="13">
    <w:name w:val="Основной шрифт абзаца1"/>
    <w:rsid w:val="004201C7"/>
  </w:style>
  <w:style w:type="character" w:customStyle="1" w:styleId="WW8Num1z0">
    <w:name w:val="WW8Num1z0"/>
    <w:rsid w:val="004201C7"/>
  </w:style>
  <w:style w:type="character" w:customStyle="1" w:styleId="WW8Num1z1">
    <w:name w:val="WW8Num1z1"/>
    <w:rsid w:val="004201C7"/>
  </w:style>
  <w:style w:type="character" w:customStyle="1" w:styleId="WW8Num1z2">
    <w:name w:val="WW8Num1z2"/>
    <w:rsid w:val="004201C7"/>
  </w:style>
  <w:style w:type="character" w:customStyle="1" w:styleId="WW8Num1z3">
    <w:name w:val="WW8Num1z3"/>
    <w:rsid w:val="004201C7"/>
  </w:style>
  <w:style w:type="character" w:customStyle="1" w:styleId="WW8Num1z4">
    <w:name w:val="WW8Num1z4"/>
    <w:rsid w:val="004201C7"/>
  </w:style>
  <w:style w:type="character" w:customStyle="1" w:styleId="WW8Num1z5">
    <w:name w:val="WW8Num1z5"/>
    <w:rsid w:val="004201C7"/>
  </w:style>
  <w:style w:type="character" w:customStyle="1" w:styleId="WW8Num1z6">
    <w:name w:val="WW8Num1z6"/>
    <w:rsid w:val="004201C7"/>
  </w:style>
  <w:style w:type="character" w:customStyle="1" w:styleId="WW8Num1z7">
    <w:name w:val="WW8Num1z7"/>
    <w:rsid w:val="004201C7"/>
  </w:style>
  <w:style w:type="character" w:customStyle="1" w:styleId="WW8Num1z8">
    <w:name w:val="WW8Num1z8"/>
    <w:rsid w:val="004201C7"/>
  </w:style>
  <w:style w:type="character" w:customStyle="1" w:styleId="WW8Num2z0">
    <w:name w:val="WW8Num2z0"/>
    <w:rsid w:val="004201C7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4201C7"/>
    <w:rPr>
      <w:rFonts w:ascii="Courier New" w:hAnsi="Courier New" w:cs="Courier New"/>
    </w:rPr>
  </w:style>
  <w:style w:type="character" w:customStyle="1" w:styleId="WW8Num2z2">
    <w:name w:val="WW8Num2z2"/>
    <w:rsid w:val="004201C7"/>
    <w:rPr>
      <w:rFonts w:ascii="Wingdings" w:hAnsi="Wingdings" w:cs="Wingdings"/>
    </w:rPr>
  </w:style>
  <w:style w:type="character" w:customStyle="1" w:styleId="WW8Num3z0">
    <w:name w:val="WW8Num3z0"/>
    <w:rsid w:val="004201C7"/>
    <w:rPr>
      <w:sz w:val="28"/>
      <w:szCs w:val="28"/>
    </w:rPr>
  </w:style>
  <w:style w:type="character" w:customStyle="1" w:styleId="WW8Num3z1">
    <w:name w:val="WW8Num3z1"/>
    <w:rsid w:val="004201C7"/>
  </w:style>
  <w:style w:type="character" w:customStyle="1" w:styleId="WW8Num3z2">
    <w:name w:val="WW8Num3z2"/>
    <w:rsid w:val="004201C7"/>
  </w:style>
  <w:style w:type="character" w:customStyle="1" w:styleId="WW8Num3z3">
    <w:name w:val="WW8Num3z3"/>
    <w:rsid w:val="004201C7"/>
  </w:style>
  <w:style w:type="character" w:customStyle="1" w:styleId="WW8Num3z4">
    <w:name w:val="WW8Num3z4"/>
    <w:rsid w:val="004201C7"/>
  </w:style>
  <w:style w:type="character" w:customStyle="1" w:styleId="WW8Num3z5">
    <w:name w:val="WW8Num3z5"/>
    <w:rsid w:val="004201C7"/>
  </w:style>
  <w:style w:type="character" w:customStyle="1" w:styleId="WW8Num3z6">
    <w:name w:val="WW8Num3z6"/>
    <w:rsid w:val="004201C7"/>
  </w:style>
  <w:style w:type="character" w:customStyle="1" w:styleId="WW8Num3z7">
    <w:name w:val="WW8Num3z7"/>
    <w:rsid w:val="004201C7"/>
  </w:style>
  <w:style w:type="character" w:customStyle="1" w:styleId="WW8Num3z8">
    <w:name w:val="WW8Num3z8"/>
    <w:rsid w:val="004201C7"/>
  </w:style>
  <w:style w:type="character" w:customStyle="1" w:styleId="WW8Num4z0">
    <w:name w:val="WW8Num4z0"/>
    <w:rsid w:val="004201C7"/>
    <w:rPr>
      <w:rFonts w:ascii="Symbol" w:hAnsi="Symbol" w:cs="Symbol"/>
    </w:rPr>
  </w:style>
  <w:style w:type="character" w:customStyle="1" w:styleId="WW8Num4z1">
    <w:name w:val="WW8Num4z1"/>
    <w:rsid w:val="004201C7"/>
    <w:rPr>
      <w:rFonts w:ascii="Courier New" w:hAnsi="Courier New" w:cs="Courier New"/>
    </w:rPr>
  </w:style>
  <w:style w:type="character" w:customStyle="1" w:styleId="WW8Num4z2">
    <w:name w:val="WW8Num4z2"/>
    <w:rsid w:val="004201C7"/>
    <w:rPr>
      <w:rFonts w:ascii="Wingdings" w:hAnsi="Wingdings" w:cs="Wingdings"/>
    </w:rPr>
  </w:style>
  <w:style w:type="character" w:customStyle="1" w:styleId="WW8Num5z0">
    <w:name w:val="WW8Num5z0"/>
    <w:rsid w:val="004201C7"/>
    <w:rPr>
      <w:rFonts w:ascii="Symbol" w:hAnsi="Symbol" w:cs="Symbol"/>
      <w:sz w:val="28"/>
      <w:szCs w:val="28"/>
    </w:rPr>
  </w:style>
  <w:style w:type="character" w:customStyle="1" w:styleId="WW8Num5z1">
    <w:name w:val="WW8Num5z1"/>
    <w:rsid w:val="004201C7"/>
    <w:rPr>
      <w:rFonts w:ascii="Courier New" w:hAnsi="Courier New" w:cs="Courier New"/>
    </w:rPr>
  </w:style>
  <w:style w:type="character" w:customStyle="1" w:styleId="WW8Num5z2">
    <w:name w:val="WW8Num5z2"/>
    <w:rsid w:val="004201C7"/>
    <w:rPr>
      <w:rFonts w:ascii="Wingdings" w:hAnsi="Wingdings" w:cs="Wingdings"/>
    </w:rPr>
  </w:style>
  <w:style w:type="character" w:customStyle="1" w:styleId="WW8Num6z0">
    <w:name w:val="WW8Num6z0"/>
    <w:rsid w:val="004201C7"/>
    <w:rPr>
      <w:rFonts w:ascii="Symbol" w:hAnsi="Symbol" w:cs="Symbol"/>
      <w:sz w:val="20"/>
      <w:szCs w:val="24"/>
    </w:rPr>
  </w:style>
  <w:style w:type="character" w:customStyle="1" w:styleId="WW8Num6z1">
    <w:name w:val="WW8Num6z1"/>
    <w:rsid w:val="004201C7"/>
    <w:rPr>
      <w:rFonts w:ascii="Courier New" w:hAnsi="Courier New" w:cs="Courier New"/>
      <w:sz w:val="20"/>
    </w:rPr>
  </w:style>
  <w:style w:type="character" w:customStyle="1" w:styleId="WW8Num6z2">
    <w:name w:val="WW8Num6z2"/>
    <w:rsid w:val="004201C7"/>
    <w:rPr>
      <w:rFonts w:ascii="Wingdings" w:hAnsi="Wingdings" w:cs="Wingdings"/>
      <w:sz w:val="20"/>
    </w:rPr>
  </w:style>
  <w:style w:type="character" w:customStyle="1" w:styleId="WW8Num7z0">
    <w:name w:val="WW8Num7z0"/>
    <w:rsid w:val="004201C7"/>
    <w:rPr>
      <w:rFonts w:ascii="Symbol" w:hAnsi="Symbol" w:cs="Symbol"/>
    </w:rPr>
  </w:style>
  <w:style w:type="character" w:customStyle="1" w:styleId="WW8Num7z1">
    <w:name w:val="WW8Num7z1"/>
    <w:rsid w:val="004201C7"/>
    <w:rPr>
      <w:rFonts w:ascii="Courier New" w:hAnsi="Courier New" w:cs="Courier New"/>
    </w:rPr>
  </w:style>
  <w:style w:type="character" w:customStyle="1" w:styleId="WW8Num7z2">
    <w:name w:val="WW8Num7z2"/>
    <w:rsid w:val="004201C7"/>
    <w:rPr>
      <w:rFonts w:ascii="Wingdings" w:hAnsi="Wingdings" w:cs="Wingdings"/>
    </w:rPr>
  </w:style>
  <w:style w:type="character" w:customStyle="1" w:styleId="WW8Num8z0">
    <w:name w:val="WW8Num8z0"/>
    <w:rsid w:val="004201C7"/>
  </w:style>
  <w:style w:type="character" w:customStyle="1" w:styleId="WW8Num9z0">
    <w:name w:val="WW8Num9z0"/>
    <w:rsid w:val="004201C7"/>
    <w:rPr>
      <w:rFonts w:ascii="Symbol" w:hAnsi="Symbol" w:cs="Symbol"/>
    </w:rPr>
  </w:style>
  <w:style w:type="character" w:customStyle="1" w:styleId="WW8Num9z1">
    <w:name w:val="WW8Num9z1"/>
    <w:rsid w:val="004201C7"/>
    <w:rPr>
      <w:rFonts w:ascii="Courier New" w:hAnsi="Courier New" w:cs="Courier New"/>
    </w:rPr>
  </w:style>
  <w:style w:type="character" w:customStyle="1" w:styleId="WW8Num9z2">
    <w:name w:val="WW8Num9z2"/>
    <w:rsid w:val="004201C7"/>
    <w:rPr>
      <w:rFonts w:ascii="Wingdings" w:hAnsi="Wingdings" w:cs="Wingdings"/>
    </w:rPr>
  </w:style>
  <w:style w:type="character" w:customStyle="1" w:styleId="WW8Num10z0">
    <w:name w:val="WW8Num10z0"/>
    <w:rsid w:val="004201C7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sid w:val="004201C7"/>
  </w:style>
  <w:style w:type="character" w:customStyle="1" w:styleId="WW8Num10z2">
    <w:name w:val="WW8Num10z2"/>
    <w:rsid w:val="004201C7"/>
  </w:style>
  <w:style w:type="character" w:customStyle="1" w:styleId="WW8Num10z3">
    <w:name w:val="WW8Num10z3"/>
    <w:rsid w:val="004201C7"/>
  </w:style>
  <w:style w:type="character" w:customStyle="1" w:styleId="WW8Num10z4">
    <w:name w:val="WW8Num10z4"/>
    <w:rsid w:val="004201C7"/>
  </w:style>
  <w:style w:type="character" w:customStyle="1" w:styleId="WW8Num10z5">
    <w:name w:val="WW8Num10z5"/>
    <w:rsid w:val="004201C7"/>
  </w:style>
  <w:style w:type="character" w:customStyle="1" w:styleId="WW8Num10z6">
    <w:name w:val="WW8Num10z6"/>
    <w:rsid w:val="004201C7"/>
  </w:style>
  <w:style w:type="character" w:customStyle="1" w:styleId="WW8Num10z7">
    <w:name w:val="WW8Num10z7"/>
    <w:rsid w:val="004201C7"/>
  </w:style>
  <w:style w:type="character" w:customStyle="1" w:styleId="WW8Num10z8">
    <w:name w:val="WW8Num10z8"/>
    <w:rsid w:val="004201C7"/>
  </w:style>
  <w:style w:type="character" w:customStyle="1" w:styleId="WW8Num11z0">
    <w:name w:val="WW8Num11z0"/>
    <w:rsid w:val="004201C7"/>
    <w:rPr>
      <w:rFonts w:ascii="Symbol" w:hAnsi="Symbol" w:cs="Symbol"/>
    </w:rPr>
  </w:style>
  <w:style w:type="character" w:customStyle="1" w:styleId="WW8Num11z1">
    <w:name w:val="WW8Num11z1"/>
    <w:rsid w:val="004201C7"/>
    <w:rPr>
      <w:rFonts w:ascii="Courier New" w:hAnsi="Courier New" w:cs="Courier New"/>
    </w:rPr>
  </w:style>
  <w:style w:type="character" w:customStyle="1" w:styleId="WW8Num11z2">
    <w:name w:val="WW8Num11z2"/>
    <w:rsid w:val="004201C7"/>
    <w:rPr>
      <w:rFonts w:ascii="Wingdings" w:hAnsi="Wingdings" w:cs="Wingdings"/>
    </w:rPr>
  </w:style>
  <w:style w:type="character" w:customStyle="1" w:styleId="WW8Num12z0">
    <w:name w:val="WW8Num12z0"/>
    <w:rsid w:val="004201C7"/>
    <w:rPr>
      <w:rFonts w:ascii="Symbol" w:hAnsi="Symbol" w:cs="Symbol"/>
    </w:rPr>
  </w:style>
  <w:style w:type="character" w:customStyle="1" w:styleId="WW8Num12z1">
    <w:name w:val="WW8Num12z1"/>
    <w:rsid w:val="004201C7"/>
    <w:rPr>
      <w:rFonts w:ascii="Courier New" w:hAnsi="Courier New" w:cs="Courier New"/>
    </w:rPr>
  </w:style>
  <w:style w:type="character" w:customStyle="1" w:styleId="WW8Num12z2">
    <w:name w:val="WW8Num12z2"/>
    <w:rsid w:val="004201C7"/>
    <w:rPr>
      <w:rFonts w:ascii="Wingdings" w:hAnsi="Wingdings" w:cs="Wingdings"/>
    </w:rPr>
  </w:style>
  <w:style w:type="character" w:customStyle="1" w:styleId="WW8Num13z0">
    <w:name w:val="WW8Num13z0"/>
    <w:rsid w:val="004201C7"/>
    <w:rPr>
      <w:rFonts w:ascii="Symbol" w:hAnsi="Symbol" w:cs="Symbol"/>
      <w:sz w:val="28"/>
      <w:szCs w:val="28"/>
    </w:rPr>
  </w:style>
  <w:style w:type="character" w:customStyle="1" w:styleId="WW8Num13z1">
    <w:name w:val="WW8Num13z1"/>
    <w:rsid w:val="004201C7"/>
    <w:rPr>
      <w:rFonts w:ascii="Courier New" w:hAnsi="Courier New" w:cs="Courier New"/>
    </w:rPr>
  </w:style>
  <w:style w:type="character" w:customStyle="1" w:styleId="WW8Num13z2">
    <w:name w:val="WW8Num13z2"/>
    <w:rsid w:val="004201C7"/>
    <w:rPr>
      <w:rFonts w:ascii="Wingdings" w:hAnsi="Wingdings" w:cs="Wingdings"/>
    </w:rPr>
  </w:style>
  <w:style w:type="character" w:customStyle="1" w:styleId="WW8Num14z0">
    <w:name w:val="WW8Num14z0"/>
    <w:rsid w:val="004201C7"/>
    <w:rPr>
      <w:bCs/>
      <w:sz w:val="28"/>
      <w:szCs w:val="28"/>
    </w:rPr>
  </w:style>
  <w:style w:type="character" w:customStyle="1" w:styleId="WW8Num14z1">
    <w:name w:val="WW8Num14z1"/>
    <w:rsid w:val="004201C7"/>
  </w:style>
  <w:style w:type="character" w:customStyle="1" w:styleId="WW8Num14z2">
    <w:name w:val="WW8Num14z2"/>
    <w:rsid w:val="004201C7"/>
  </w:style>
  <w:style w:type="character" w:customStyle="1" w:styleId="WW8Num14z3">
    <w:name w:val="WW8Num14z3"/>
    <w:rsid w:val="004201C7"/>
  </w:style>
  <w:style w:type="character" w:customStyle="1" w:styleId="WW8Num14z4">
    <w:name w:val="WW8Num14z4"/>
    <w:rsid w:val="004201C7"/>
  </w:style>
  <w:style w:type="character" w:customStyle="1" w:styleId="WW8Num14z5">
    <w:name w:val="WW8Num14z5"/>
    <w:rsid w:val="004201C7"/>
  </w:style>
  <w:style w:type="character" w:customStyle="1" w:styleId="WW8Num14z6">
    <w:name w:val="WW8Num14z6"/>
    <w:rsid w:val="004201C7"/>
  </w:style>
  <w:style w:type="character" w:customStyle="1" w:styleId="WW8Num14z7">
    <w:name w:val="WW8Num14z7"/>
    <w:rsid w:val="004201C7"/>
  </w:style>
  <w:style w:type="character" w:customStyle="1" w:styleId="WW8Num14z8">
    <w:name w:val="WW8Num14z8"/>
    <w:rsid w:val="004201C7"/>
  </w:style>
  <w:style w:type="character" w:customStyle="1" w:styleId="WW8Num15z0">
    <w:name w:val="WW8Num15z0"/>
    <w:rsid w:val="004201C7"/>
    <w:rPr>
      <w:rFonts w:ascii="Symbol" w:hAnsi="Symbol" w:cs="Symbol"/>
      <w:color w:val="000000"/>
      <w:sz w:val="28"/>
      <w:szCs w:val="28"/>
    </w:rPr>
  </w:style>
  <w:style w:type="character" w:customStyle="1" w:styleId="WW8Num15z1">
    <w:name w:val="WW8Num15z1"/>
    <w:rsid w:val="004201C7"/>
    <w:rPr>
      <w:rFonts w:ascii="Courier New" w:hAnsi="Courier New" w:cs="Courier New"/>
    </w:rPr>
  </w:style>
  <w:style w:type="character" w:customStyle="1" w:styleId="WW8Num15z2">
    <w:name w:val="WW8Num15z2"/>
    <w:rsid w:val="004201C7"/>
    <w:rPr>
      <w:rFonts w:ascii="Wingdings" w:hAnsi="Wingdings" w:cs="Wingdings"/>
    </w:rPr>
  </w:style>
  <w:style w:type="character" w:customStyle="1" w:styleId="WW8Num16z0">
    <w:name w:val="WW8Num16z0"/>
    <w:rsid w:val="004201C7"/>
    <w:rPr>
      <w:rFonts w:ascii="Symbol" w:hAnsi="Symbol" w:cs="Symbol"/>
    </w:rPr>
  </w:style>
  <w:style w:type="character" w:customStyle="1" w:styleId="WW8Num16z1">
    <w:name w:val="WW8Num16z1"/>
    <w:rsid w:val="004201C7"/>
    <w:rPr>
      <w:rFonts w:ascii="Courier New" w:hAnsi="Courier New" w:cs="Courier New"/>
    </w:rPr>
  </w:style>
  <w:style w:type="character" w:customStyle="1" w:styleId="WW8Num16z2">
    <w:name w:val="WW8Num16z2"/>
    <w:rsid w:val="004201C7"/>
    <w:rPr>
      <w:rFonts w:ascii="Wingdings" w:hAnsi="Wingdings" w:cs="Wingdings"/>
    </w:rPr>
  </w:style>
  <w:style w:type="character" w:customStyle="1" w:styleId="WW8Num17z0">
    <w:name w:val="WW8Num17z0"/>
    <w:rsid w:val="004201C7"/>
    <w:rPr>
      <w:rFonts w:ascii="Symbol" w:hAnsi="Symbol" w:cs="Symbol"/>
      <w:sz w:val="28"/>
      <w:szCs w:val="28"/>
    </w:rPr>
  </w:style>
  <w:style w:type="character" w:customStyle="1" w:styleId="WW8Num17z1">
    <w:name w:val="WW8Num17z1"/>
    <w:rsid w:val="004201C7"/>
    <w:rPr>
      <w:rFonts w:ascii="Courier New" w:hAnsi="Courier New" w:cs="Courier New"/>
    </w:rPr>
  </w:style>
  <w:style w:type="character" w:customStyle="1" w:styleId="WW8Num17z2">
    <w:name w:val="WW8Num17z2"/>
    <w:rsid w:val="004201C7"/>
    <w:rPr>
      <w:rFonts w:ascii="Wingdings" w:hAnsi="Wingdings" w:cs="Wingdings"/>
    </w:rPr>
  </w:style>
  <w:style w:type="character" w:customStyle="1" w:styleId="WW8Num18z0">
    <w:name w:val="WW8Num18z0"/>
    <w:rsid w:val="004201C7"/>
    <w:rPr>
      <w:rFonts w:ascii="Symbol" w:hAnsi="Symbol" w:cs="Symbol"/>
      <w:sz w:val="28"/>
      <w:szCs w:val="28"/>
    </w:rPr>
  </w:style>
  <w:style w:type="character" w:customStyle="1" w:styleId="WW8Num18z1">
    <w:name w:val="WW8Num18z1"/>
    <w:rsid w:val="004201C7"/>
    <w:rPr>
      <w:rFonts w:ascii="Courier New" w:hAnsi="Courier New" w:cs="Courier New"/>
    </w:rPr>
  </w:style>
  <w:style w:type="character" w:customStyle="1" w:styleId="WW8Num18z2">
    <w:name w:val="WW8Num18z2"/>
    <w:rsid w:val="004201C7"/>
    <w:rPr>
      <w:rFonts w:ascii="Wingdings" w:hAnsi="Wingdings" w:cs="Wingdings"/>
    </w:rPr>
  </w:style>
  <w:style w:type="character" w:customStyle="1" w:styleId="WW8Num19z0">
    <w:name w:val="WW8Num19z0"/>
    <w:rsid w:val="004201C7"/>
    <w:rPr>
      <w:rFonts w:ascii="Symbol" w:hAnsi="Symbol" w:cs="Symbol"/>
    </w:rPr>
  </w:style>
  <w:style w:type="character" w:customStyle="1" w:styleId="WW8Num19z1">
    <w:name w:val="WW8Num19z1"/>
    <w:rsid w:val="004201C7"/>
    <w:rPr>
      <w:rFonts w:ascii="Courier New" w:hAnsi="Courier New" w:cs="Courier New"/>
    </w:rPr>
  </w:style>
  <w:style w:type="character" w:customStyle="1" w:styleId="WW8Num19z2">
    <w:name w:val="WW8Num19z2"/>
    <w:rsid w:val="004201C7"/>
    <w:rPr>
      <w:rFonts w:ascii="Wingdings" w:hAnsi="Wingdings" w:cs="Wingdings"/>
    </w:rPr>
  </w:style>
  <w:style w:type="character" w:customStyle="1" w:styleId="WW8Num20z0">
    <w:name w:val="WW8Num20z0"/>
    <w:rsid w:val="004201C7"/>
    <w:rPr>
      <w:rFonts w:ascii="Symbol" w:hAnsi="Symbol" w:cs="Symbol"/>
      <w:sz w:val="28"/>
      <w:szCs w:val="28"/>
    </w:rPr>
  </w:style>
  <w:style w:type="character" w:customStyle="1" w:styleId="WW8Num20z1">
    <w:name w:val="WW8Num20z1"/>
    <w:rsid w:val="004201C7"/>
    <w:rPr>
      <w:rFonts w:ascii="Courier New" w:hAnsi="Courier New" w:cs="Courier New"/>
    </w:rPr>
  </w:style>
  <w:style w:type="character" w:customStyle="1" w:styleId="WW8Num20z2">
    <w:name w:val="WW8Num20z2"/>
    <w:rsid w:val="004201C7"/>
    <w:rPr>
      <w:rFonts w:ascii="Wingdings" w:hAnsi="Wingdings" w:cs="Wingdings"/>
    </w:rPr>
  </w:style>
  <w:style w:type="character" w:customStyle="1" w:styleId="WW8Num21z0">
    <w:name w:val="WW8Num21z0"/>
    <w:rsid w:val="004201C7"/>
    <w:rPr>
      <w:rFonts w:ascii="Symbol" w:hAnsi="Symbol" w:cs="Symbol"/>
      <w:sz w:val="28"/>
      <w:szCs w:val="28"/>
    </w:rPr>
  </w:style>
  <w:style w:type="character" w:customStyle="1" w:styleId="WW8Num21z1">
    <w:name w:val="WW8Num21z1"/>
    <w:rsid w:val="004201C7"/>
    <w:rPr>
      <w:rFonts w:ascii="Courier New" w:hAnsi="Courier New" w:cs="Courier New"/>
    </w:rPr>
  </w:style>
  <w:style w:type="character" w:customStyle="1" w:styleId="WW8Num21z2">
    <w:name w:val="WW8Num21z2"/>
    <w:rsid w:val="004201C7"/>
    <w:rPr>
      <w:rFonts w:ascii="Wingdings" w:hAnsi="Wingdings" w:cs="Wingdings"/>
    </w:rPr>
  </w:style>
  <w:style w:type="character" w:customStyle="1" w:styleId="WW8Num22z0">
    <w:name w:val="WW8Num22z0"/>
    <w:rsid w:val="004201C7"/>
    <w:rPr>
      <w:rFonts w:ascii="Symbol" w:hAnsi="Symbol" w:cs="Symbol"/>
      <w:sz w:val="20"/>
    </w:rPr>
  </w:style>
  <w:style w:type="character" w:customStyle="1" w:styleId="WW8Num22z1">
    <w:name w:val="WW8Num22z1"/>
    <w:rsid w:val="004201C7"/>
    <w:rPr>
      <w:rFonts w:ascii="Courier New" w:hAnsi="Courier New" w:cs="Courier New"/>
      <w:sz w:val="20"/>
    </w:rPr>
  </w:style>
  <w:style w:type="character" w:customStyle="1" w:styleId="WW8Num22z2">
    <w:name w:val="WW8Num22z2"/>
    <w:rsid w:val="004201C7"/>
    <w:rPr>
      <w:rFonts w:ascii="Wingdings" w:hAnsi="Wingdings" w:cs="Wingdings"/>
      <w:sz w:val="20"/>
    </w:rPr>
  </w:style>
  <w:style w:type="character" w:customStyle="1" w:styleId="WW8Num23z0">
    <w:name w:val="WW8Num23z0"/>
    <w:rsid w:val="004201C7"/>
    <w:rPr>
      <w:rFonts w:ascii="Symbol" w:hAnsi="Symbol" w:cs="Symbol"/>
      <w:sz w:val="20"/>
    </w:rPr>
  </w:style>
  <w:style w:type="character" w:customStyle="1" w:styleId="WW8Num23z1">
    <w:name w:val="WW8Num23z1"/>
    <w:rsid w:val="004201C7"/>
    <w:rPr>
      <w:rFonts w:ascii="Courier New" w:hAnsi="Courier New" w:cs="Courier New"/>
      <w:sz w:val="20"/>
    </w:rPr>
  </w:style>
  <w:style w:type="character" w:customStyle="1" w:styleId="WW8Num23z2">
    <w:name w:val="WW8Num23z2"/>
    <w:rsid w:val="004201C7"/>
    <w:rPr>
      <w:rFonts w:ascii="Wingdings" w:hAnsi="Wingdings" w:cs="Wingdings"/>
      <w:sz w:val="20"/>
    </w:rPr>
  </w:style>
  <w:style w:type="character" w:customStyle="1" w:styleId="WW8Num24z0">
    <w:name w:val="WW8Num24z0"/>
    <w:rsid w:val="004201C7"/>
    <w:rPr>
      <w:rFonts w:ascii="Symbol" w:hAnsi="Symbol" w:cs="Symbol"/>
    </w:rPr>
  </w:style>
  <w:style w:type="character" w:customStyle="1" w:styleId="WW8Num24z1">
    <w:name w:val="WW8Num24z1"/>
    <w:rsid w:val="004201C7"/>
    <w:rPr>
      <w:rFonts w:ascii="Courier New" w:hAnsi="Courier New" w:cs="Courier New"/>
    </w:rPr>
  </w:style>
  <w:style w:type="character" w:customStyle="1" w:styleId="WW8Num24z2">
    <w:name w:val="WW8Num24z2"/>
    <w:rsid w:val="004201C7"/>
    <w:rPr>
      <w:rFonts w:ascii="Wingdings" w:hAnsi="Wingdings" w:cs="Wingdings"/>
    </w:rPr>
  </w:style>
  <w:style w:type="character" w:customStyle="1" w:styleId="WW8Num25z0">
    <w:name w:val="WW8Num25z0"/>
    <w:rsid w:val="004201C7"/>
    <w:rPr>
      <w:sz w:val="28"/>
    </w:rPr>
  </w:style>
  <w:style w:type="character" w:customStyle="1" w:styleId="WW8Num26z0">
    <w:name w:val="WW8Num26z0"/>
    <w:rsid w:val="004201C7"/>
    <w:rPr>
      <w:rFonts w:ascii="Symbol" w:hAnsi="Symbol" w:cs="Symbol"/>
      <w:sz w:val="28"/>
      <w:szCs w:val="28"/>
    </w:rPr>
  </w:style>
  <w:style w:type="character" w:customStyle="1" w:styleId="WW8Num26z1">
    <w:name w:val="WW8Num26z1"/>
    <w:rsid w:val="004201C7"/>
    <w:rPr>
      <w:rFonts w:ascii="Courier New" w:hAnsi="Courier New" w:cs="Courier New"/>
    </w:rPr>
  </w:style>
  <w:style w:type="character" w:customStyle="1" w:styleId="WW8Num26z2">
    <w:name w:val="WW8Num26z2"/>
    <w:rsid w:val="004201C7"/>
    <w:rPr>
      <w:rFonts w:ascii="Wingdings" w:hAnsi="Wingdings" w:cs="Wingdings"/>
    </w:rPr>
  </w:style>
  <w:style w:type="character" w:customStyle="1" w:styleId="WW8Num27z0">
    <w:name w:val="WW8Num27z0"/>
    <w:rsid w:val="004201C7"/>
    <w:rPr>
      <w:rFonts w:ascii="Symbol" w:hAnsi="Symbol" w:cs="Symbol"/>
      <w:sz w:val="28"/>
      <w:szCs w:val="28"/>
    </w:rPr>
  </w:style>
  <w:style w:type="character" w:customStyle="1" w:styleId="WW8Num27z1">
    <w:name w:val="WW8Num27z1"/>
    <w:rsid w:val="004201C7"/>
    <w:rPr>
      <w:rFonts w:ascii="Courier New" w:hAnsi="Courier New" w:cs="Courier New"/>
    </w:rPr>
  </w:style>
  <w:style w:type="character" w:customStyle="1" w:styleId="WW8Num27z2">
    <w:name w:val="WW8Num27z2"/>
    <w:rsid w:val="004201C7"/>
    <w:rPr>
      <w:rFonts w:ascii="Wingdings" w:hAnsi="Wingdings" w:cs="Wingdings"/>
    </w:rPr>
  </w:style>
  <w:style w:type="character" w:customStyle="1" w:styleId="WW8Num28z0">
    <w:name w:val="WW8Num28z0"/>
    <w:rsid w:val="004201C7"/>
  </w:style>
  <w:style w:type="character" w:customStyle="1" w:styleId="WW8Num29z0">
    <w:name w:val="WW8Num29z0"/>
    <w:rsid w:val="004201C7"/>
    <w:rPr>
      <w:rFonts w:ascii="Symbol" w:hAnsi="Symbol" w:cs="Symbol"/>
    </w:rPr>
  </w:style>
  <w:style w:type="character" w:customStyle="1" w:styleId="WW8Num29z1">
    <w:name w:val="WW8Num29z1"/>
    <w:rsid w:val="004201C7"/>
    <w:rPr>
      <w:rFonts w:ascii="Courier New" w:hAnsi="Courier New" w:cs="Courier New"/>
    </w:rPr>
  </w:style>
  <w:style w:type="character" w:customStyle="1" w:styleId="WW8Num29z2">
    <w:name w:val="WW8Num29z2"/>
    <w:rsid w:val="004201C7"/>
    <w:rPr>
      <w:rFonts w:ascii="Wingdings" w:hAnsi="Wingdings" w:cs="Wingdings"/>
    </w:rPr>
  </w:style>
  <w:style w:type="character" w:customStyle="1" w:styleId="WW8Num30z0">
    <w:name w:val="WW8Num30z0"/>
    <w:rsid w:val="004201C7"/>
    <w:rPr>
      <w:sz w:val="28"/>
    </w:rPr>
  </w:style>
  <w:style w:type="character" w:customStyle="1" w:styleId="WW8Num31z0">
    <w:name w:val="WW8Num31z0"/>
    <w:rsid w:val="004201C7"/>
  </w:style>
  <w:style w:type="character" w:customStyle="1" w:styleId="WW8Num32z0">
    <w:name w:val="WW8Num32z0"/>
    <w:rsid w:val="004201C7"/>
    <w:rPr>
      <w:rFonts w:ascii="Wingdings" w:hAnsi="Wingdings" w:cs="Wingdings"/>
      <w:szCs w:val="28"/>
    </w:rPr>
  </w:style>
  <w:style w:type="character" w:customStyle="1" w:styleId="WW8Num32z1">
    <w:name w:val="WW8Num32z1"/>
    <w:rsid w:val="004201C7"/>
    <w:rPr>
      <w:rFonts w:ascii="Courier New" w:hAnsi="Courier New" w:cs="Courier New"/>
    </w:rPr>
  </w:style>
  <w:style w:type="character" w:customStyle="1" w:styleId="WW8Num32z3">
    <w:name w:val="WW8Num32z3"/>
    <w:rsid w:val="004201C7"/>
    <w:rPr>
      <w:rFonts w:ascii="Symbol" w:hAnsi="Symbol" w:cs="Symbol"/>
    </w:rPr>
  </w:style>
  <w:style w:type="character" w:customStyle="1" w:styleId="WW8Num33z0">
    <w:name w:val="WW8Num33z0"/>
    <w:rsid w:val="004201C7"/>
    <w:rPr>
      <w:rFonts w:ascii="Symbol" w:hAnsi="Symbol" w:cs="Symbol"/>
      <w:sz w:val="28"/>
      <w:szCs w:val="28"/>
    </w:rPr>
  </w:style>
  <w:style w:type="character" w:customStyle="1" w:styleId="WW8Num33z1">
    <w:name w:val="WW8Num33z1"/>
    <w:rsid w:val="004201C7"/>
    <w:rPr>
      <w:rFonts w:ascii="Courier New" w:hAnsi="Courier New" w:cs="Courier New"/>
    </w:rPr>
  </w:style>
  <w:style w:type="character" w:customStyle="1" w:styleId="WW8Num33z2">
    <w:name w:val="WW8Num33z2"/>
    <w:rsid w:val="004201C7"/>
    <w:rPr>
      <w:rFonts w:ascii="Wingdings" w:hAnsi="Wingdings" w:cs="Wingdings"/>
    </w:rPr>
  </w:style>
  <w:style w:type="character" w:customStyle="1" w:styleId="WW8Num34z0">
    <w:name w:val="WW8Num34z0"/>
    <w:rsid w:val="004201C7"/>
    <w:rPr>
      <w:rFonts w:ascii="Symbol" w:hAnsi="Symbol" w:cs="Symbol"/>
      <w:color w:val="000000"/>
      <w:sz w:val="24"/>
      <w:szCs w:val="24"/>
    </w:rPr>
  </w:style>
  <w:style w:type="character" w:customStyle="1" w:styleId="WW8Num34z1">
    <w:name w:val="WW8Num34z1"/>
    <w:rsid w:val="004201C7"/>
    <w:rPr>
      <w:rFonts w:ascii="Courier New" w:hAnsi="Courier New" w:cs="Courier New"/>
    </w:rPr>
  </w:style>
  <w:style w:type="character" w:customStyle="1" w:styleId="WW8Num34z2">
    <w:name w:val="WW8Num34z2"/>
    <w:rsid w:val="004201C7"/>
    <w:rPr>
      <w:rFonts w:ascii="Wingdings" w:hAnsi="Wingdings" w:cs="Wingdings"/>
    </w:rPr>
  </w:style>
  <w:style w:type="character" w:customStyle="1" w:styleId="WW8Num35z0">
    <w:name w:val="WW8Num35z0"/>
    <w:rsid w:val="004201C7"/>
    <w:rPr>
      <w:rFonts w:ascii="Symbol" w:hAnsi="Symbol" w:cs="Symbol"/>
    </w:rPr>
  </w:style>
  <w:style w:type="character" w:customStyle="1" w:styleId="WW8Num35z1">
    <w:name w:val="WW8Num35z1"/>
    <w:rsid w:val="004201C7"/>
    <w:rPr>
      <w:rFonts w:ascii="Courier New" w:hAnsi="Courier New" w:cs="Courier New"/>
    </w:rPr>
  </w:style>
  <w:style w:type="character" w:customStyle="1" w:styleId="WW8Num35z2">
    <w:name w:val="WW8Num35z2"/>
    <w:rsid w:val="004201C7"/>
    <w:rPr>
      <w:rFonts w:ascii="Wingdings" w:hAnsi="Wingdings" w:cs="Wingdings"/>
    </w:rPr>
  </w:style>
  <w:style w:type="character" w:customStyle="1" w:styleId="ad">
    <w:name w:val="Основной текст с отступом Знак"/>
    <w:rsid w:val="004201C7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13"/>
    <w:rsid w:val="004201C7"/>
  </w:style>
  <w:style w:type="character" w:customStyle="1" w:styleId="InternetLink">
    <w:name w:val="Internet Link"/>
    <w:rsid w:val="004201C7"/>
    <w:rPr>
      <w:color w:val="0000FF"/>
      <w:u w:val="single"/>
    </w:rPr>
  </w:style>
  <w:style w:type="character" w:customStyle="1" w:styleId="ae">
    <w:name w:val="Основной текст Знак"/>
    <w:rsid w:val="004201C7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азвание Знак"/>
    <w:rsid w:val="004201C7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rsid w:val="004201C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rsid w:val="004201C7"/>
    <w:rPr>
      <w:rFonts w:ascii="Times New Roman" w:eastAsia="Times New Roman" w:hAnsi="Times New Roman" w:cs="Times New Roman"/>
    </w:rPr>
  </w:style>
  <w:style w:type="character" w:styleId="af0">
    <w:name w:val="Strong"/>
    <w:qFormat/>
    <w:rsid w:val="004201C7"/>
    <w:rPr>
      <w:b/>
      <w:bCs/>
    </w:rPr>
  </w:style>
  <w:style w:type="character" w:styleId="af1">
    <w:name w:val="Emphasis"/>
    <w:qFormat/>
    <w:rsid w:val="004201C7"/>
    <w:rPr>
      <w:i/>
      <w:iCs/>
    </w:rPr>
  </w:style>
  <w:style w:type="character" w:customStyle="1" w:styleId="ListLabel1">
    <w:name w:val="ListLabel 1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2">
    <w:name w:val="ListLabel 2"/>
    <w:rsid w:val="004201C7"/>
    <w:rPr>
      <w:sz w:val="28"/>
      <w:szCs w:val="28"/>
    </w:rPr>
  </w:style>
  <w:style w:type="character" w:customStyle="1" w:styleId="ListLabel3">
    <w:name w:val="ListLabel 3"/>
    <w:rsid w:val="004201C7"/>
    <w:rPr>
      <w:rFonts w:cs="Symbol"/>
      <w:sz w:val="28"/>
    </w:rPr>
  </w:style>
  <w:style w:type="character" w:customStyle="1" w:styleId="ListLabel4">
    <w:name w:val="ListLabel 4"/>
    <w:rsid w:val="004201C7"/>
    <w:rPr>
      <w:rFonts w:cs="Symbol"/>
      <w:sz w:val="20"/>
      <w:szCs w:val="24"/>
    </w:rPr>
  </w:style>
  <w:style w:type="character" w:customStyle="1" w:styleId="ListLabel5">
    <w:name w:val="ListLabel 5"/>
    <w:rsid w:val="004201C7"/>
    <w:rPr>
      <w:rFonts w:cs="Courier New"/>
      <w:sz w:val="20"/>
    </w:rPr>
  </w:style>
  <w:style w:type="character" w:customStyle="1" w:styleId="ListLabel6">
    <w:name w:val="ListLabel 6"/>
    <w:rsid w:val="004201C7"/>
    <w:rPr>
      <w:rFonts w:cs="Wingdings"/>
      <w:sz w:val="20"/>
    </w:rPr>
  </w:style>
  <w:style w:type="character" w:customStyle="1" w:styleId="ListLabel7">
    <w:name w:val="ListLabel 7"/>
    <w:rsid w:val="004201C7"/>
    <w:rPr>
      <w:b/>
      <w:bCs/>
      <w:sz w:val="28"/>
      <w:szCs w:val="28"/>
    </w:rPr>
  </w:style>
  <w:style w:type="character" w:customStyle="1" w:styleId="ListLabel8">
    <w:name w:val="ListLabel 8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9">
    <w:name w:val="ListLabel 9"/>
    <w:rsid w:val="004201C7"/>
    <w:rPr>
      <w:sz w:val="28"/>
    </w:rPr>
  </w:style>
  <w:style w:type="character" w:customStyle="1" w:styleId="ListLabel10">
    <w:name w:val="ListLabel 10"/>
    <w:rsid w:val="004201C7"/>
    <w:rPr>
      <w:rFonts w:cs="Wingdings"/>
      <w:szCs w:val="28"/>
    </w:rPr>
  </w:style>
  <w:style w:type="character" w:customStyle="1" w:styleId="ListLabel11">
    <w:name w:val="ListLabel 11"/>
    <w:rsid w:val="004201C7"/>
    <w:rPr>
      <w:rFonts w:cs="Symbol"/>
      <w:color w:val="000000"/>
      <w:sz w:val="24"/>
      <w:szCs w:val="24"/>
    </w:rPr>
  </w:style>
  <w:style w:type="character" w:customStyle="1" w:styleId="ListLabel12">
    <w:name w:val="ListLabel 12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13">
    <w:name w:val="ListLabel 13"/>
    <w:rsid w:val="004201C7"/>
    <w:rPr>
      <w:sz w:val="28"/>
      <w:szCs w:val="28"/>
    </w:rPr>
  </w:style>
  <w:style w:type="character" w:customStyle="1" w:styleId="ListLabel14">
    <w:name w:val="ListLabel 14"/>
    <w:rsid w:val="004201C7"/>
    <w:rPr>
      <w:rFonts w:cs="Symbol"/>
      <w:sz w:val="28"/>
    </w:rPr>
  </w:style>
  <w:style w:type="character" w:customStyle="1" w:styleId="ListLabel15">
    <w:name w:val="ListLabel 15"/>
    <w:rsid w:val="004201C7"/>
    <w:rPr>
      <w:b/>
      <w:bCs/>
      <w:sz w:val="28"/>
      <w:szCs w:val="28"/>
    </w:rPr>
  </w:style>
  <w:style w:type="character" w:customStyle="1" w:styleId="ListLabel16">
    <w:name w:val="ListLabel 16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17">
    <w:name w:val="ListLabel 17"/>
    <w:rsid w:val="004201C7"/>
    <w:rPr>
      <w:sz w:val="28"/>
    </w:rPr>
  </w:style>
  <w:style w:type="character" w:customStyle="1" w:styleId="ListLabel18">
    <w:name w:val="ListLabel 18"/>
    <w:rsid w:val="004201C7"/>
    <w:rPr>
      <w:rFonts w:cs="Wingdings"/>
      <w:szCs w:val="28"/>
    </w:rPr>
  </w:style>
  <w:style w:type="character" w:customStyle="1" w:styleId="ListLabel19">
    <w:name w:val="ListLabel 19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20">
    <w:name w:val="ListLabel 20"/>
    <w:rsid w:val="004201C7"/>
    <w:rPr>
      <w:sz w:val="28"/>
      <w:szCs w:val="28"/>
    </w:rPr>
  </w:style>
  <w:style w:type="character" w:customStyle="1" w:styleId="ListLabel21">
    <w:name w:val="ListLabel 21"/>
    <w:rsid w:val="004201C7"/>
    <w:rPr>
      <w:rFonts w:cs="Symbol"/>
      <w:sz w:val="28"/>
    </w:rPr>
  </w:style>
  <w:style w:type="character" w:customStyle="1" w:styleId="ListLabel22">
    <w:name w:val="ListLabel 22"/>
    <w:rsid w:val="004201C7"/>
    <w:rPr>
      <w:b/>
      <w:bCs/>
      <w:sz w:val="28"/>
      <w:szCs w:val="28"/>
    </w:rPr>
  </w:style>
  <w:style w:type="character" w:customStyle="1" w:styleId="ListLabel23">
    <w:name w:val="ListLabel 23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24">
    <w:name w:val="ListLabel 24"/>
    <w:rsid w:val="004201C7"/>
    <w:rPr>
      <w:sz w:val="28"/>
    </w:rPr>
  </w:style>
  <w:style w:type="character" w:customStyle="1" w:styleId="ListLabel25">
    <w:name w:val="ListLabel 25"/>
    <w:rsid w:val="004201C7"/>
    <w:rPr>
      <w:rFonts w:cs="Wingdings"/>
      <w:szCs w:val="28"/>
    </w:rPr>
  </w:style>
  <w:style w:type="character" w:customStyle="1" w:styleId="ListLabel26">
    <w:name w:val="ListLabel 26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27">
    <w:name w:val="ListLabel 27"/>
    <w:rsid w:val="004201C7"/>
    <w:rPr>
      <w:sz w:val="28"/>
      <w:szCs w:val="28"/>
    </w:rPr>
  </w:style>
  <w:style w:type="character" w:customStyle="1" w:styleId="ListLabel28">
    <w:name w:val="ListLabel 28"/>
    <w:rsid w:val="004201C7"/>
    <w:rPr>
      <w:rFonts w:cs="Symbol"/>
      <w:sz w:val="28"/>
    </w:rPr>
  </w:style>
  <w:style w:type="character" w:customStyle="1" w:styleId="ListLabel29">
    <w:name w:val="ListLabel 29"/>
    <w:rsid w:val="004201C7"/>
    <w:rPr>
      <w:b/>
      <w:bCs/>
      <w:sz w:val="28"/>
      <w:szCs w:val="28"/>
    </w:rPr>
  </w:style>
  <w:style w:type="character" w:customStyle="1" w:styleId="ListLabel30">
    <w:name w:val="ListLabel 30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31">
    <w:name w:val="ListLabel 31"/>
    <w:rsid w:val="004201C7"/>
    <w:rPr>
      <w:sz w:val="28"/>
    </w:rPr>
  </w:style>
  <w:style w:type="character" w:customStyle="1" w:styleId="ListLabel32">
    <w:name w:val="ListLabel 32"/>
    <w:rsid w:val="004201C7"/>
    <w:rPr>
      <w:rFonts w:cs="Wingdings"/>
      <w:szCs w:val="28"/>
    </w:rPr>
  </w:style>
  <w:style w:type="character" w:customStyle="1" w:styleId="ListLabel33">
    <w:name w:val="ListLabel 33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34">
    <w:name w:val="ListLabel 34"/>
    <w:rsid w:val="004201C7"/>
    <w:rPr>
      <w:sz w:val="28"/>
      <w:szCs w:val="28"/>
    </w:rPr>
  </w:style>
  <w:style w:type="character" w:customStyle="1" w:styleId="ListLabel35">
    <w:name w:val="ListLabel 35"/>
    <w:rsid w:val="004201C7"/>
    <w:rPr>
      <w:rFonts w:cs="Symbol"/>
      <w:sz w:val="28"/>
    </w:rPr>
  </w:style>
  <w:style w:type="character" w:customStyle="1" w:styleId="ListLabel36">
    <w:name w:val="ListLabel 36"/>
    <w:rsid w:val="004201C7"/>
    <w:rPr>
      <w:b/>
      <w:bCs/>
      <w:sz w:val="28"/>
      <w:szCs w:val="28"/>
    </w:rPr>
  </w:style>
  <w:style w:type="character" w:customStyle="1" w:styleId="ListLabel37">
    <w:name w:val="ListLabel 37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38">
    <w:name w:val="ListLabel 38"/>
    <w:rsid w:val="004201C7"/>
    <w:rPr>
      <w:sz w:val="28"/>
    </w:rPr>
  </w:style>
  <w:style w:type="character" w:customStyle="1" w:styleId="ListLabel39">
    <w:name w:val="ListLabel 39"/>
    <w:rsid w:val="004201C7"/>
    <w:rPr>
      <w:rFonts w:cs="Wingdings"/>
      <w:szCs w:val="28"/>
    </w:rPr>
  </w:style>
  <w:style w:type="character" w:customStyle="1" w:styleId="ListLabel40">
    <w:name w:val="ListLabel 40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41">
    <w:name w:val="ListLabel 41"/>
    <w:rsid w:val="004201C7"/>
    <w:rPr>
      <w:sz w:val="28"/>
      <w:szCs w:val="28"/>
    </w:rPr>
  </w:style>
  <w:style w:type="character" w:customStyle="1" w:styleId="ListLabel42">
    <w:name w:val="ListLabel 42"/>
    <w:rsid w:val="004201C7"/>
    <w:rPr>
      <w:rFonts w:cs="Symbol"/>
      <w:sz w:val="28"/>
    </w:rPr>
  </w:style>
  <w:style w:type="character" w:customStyle="1" w:styleId="ListLabel43">
    <w:name w:val="ListLabel 43"/>
    <w:rsid w:val="004201C7"/>
    <w:rPr>
      <w:b/>
      <w:bCs/>
      <w:sz w:val="28"/>
      <w:szCs w:val="28"/>
    </w:rPr>
  </w:style>
  <w:style w:type="character" w:customStyle="1" w:styleId="ListLabel44">
    <w:name w:val="ListLabel 44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45">
    <w:name w:val="ListLabel 45"/>
    <w:rsid w:val="004201C7"/>
    <w:rPr>
      <w:sz w:val="28"/>
    </w:rPr>
  </w:style>
  <w:style w:type="character" w:customStyle="1" w:styleId="ListLabel46">
    <w:name w:val="ListLabel 46"/>
    <w:rsid w:val="004201C7"/>
    <w:rPr>
      <w:rFonts w:cs="Wingdings"/>
      <w:szCs w:val="28"/>
    </w:rPr>
  </w:style>
  <w:style w:type="character" w:customStyle="1" w:styleId="ListLabel47">
    <w:name w:val="ListLabel 47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48">
    <w:name w:val="ListLabel 48"/>
    <w:rsid w:val="004201C7"/>
    <w:rPr>
      <w:sz w:val="28"/>
      <w:szCs w:val="28"/>
    </w:rPr>
  </w:style>
  <w:style w:type="character" w:customStyle="1" w:styleId="ListLabel49">
    <w:name w:val="ListLabel 49"/>
    <w:rsid w:val="004201C7"/>
    <w:rPr>
      <w:rFonts w:cs="Symbol"/>
      <w:sz w:val="28"/>
    </w:rPr>
  </w:style>
  <w:style w:type="character" w:customStyle="1" w:styleId="ListLabel50">
    <w:name w:val="ListLabel 50"/>
    <w:rsid w:val="004201C7"/>
    <w:rPr>
      <w:b/>
      <w:bCs/>
      <w:sz w:val="28"/>
      <w:szCs w:val="28"/>
    </w:rPr>
  </w:style>
  <w:style w:type="character" w:customStyle="1" w:styleId="ListLabel51">
    <w:name w:val="ListLabel 51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52">
    <w:name w:val="ListLabel 52"/>
    <w:rsid w:val="004201C7"/>
    <w:rPr>
      <w:sz w:val="28"/>
    </w:rPr>
  </w:style>
  <w:style w:type="character" w:customStyle="1" w:styleId="ListLabel53">
    <w:name w:val="ListLabel 53"/>
    <w:rsid w:val="004201C7"/>
    <w:rPr>
      <w:rFonts w:cs="Wingdings"/>
      <w:szCs w:val="28"/>
    </w:rPr>
  </w:style>
  <w:style w:type="character" w:customStyle="1" w:styleId="ListLabel54">
    <w:name w:val="ListLabel 54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55">
    <w:name w:val="ListLabel 55"/>
    <w:rsid w:val="004201C7"/>
    <w:rPr>
      <w:sz w:val="28"/>
      <w:szCs w:val="28"/>
    </w:rPr>
  </w:style>
  <w:style w:type="character" w:customStyle="1" w:styleId="ListLabel56">
    <w:name w:val="ListLabel 56"/>
    <w:rsid w:val="004201C7"/>
    <w:rPr>
      <w:rFonts w:cs="Symbol"/>
      <w:sz w:val="28"/>
    </w:rPr>
  </w:style>
  <w:style w:type="character" w:customStyle="1" w:styleId="ListLabel57">
    <w:name w:val="ListLabel 57"/>
    <w:rsid w:val="004201C7"/>
    <w:rPr>
      <w:b/>
      <w:bCs/>
      <w:sz w:val="28"/>
      <w:szCs w:val="28"/>
    </w:rPr>
  </w:style>
  <w:style w:type="character" w:customStyle="1" w:styleId="ListLabel58">
    <w:name w:val="ListLabel 58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59">
    <w:name w:val="ListLabel 59"/>
    <w:rsid w:val="004201C7"/>
    <w:rPr>
      <w:sz w:val="28"/>
    </w:rPr>
  </w:style>
  <w:style w:type="character" w:customStyle="1" w:styleId="ListLabel60">
    <w:name w:val="ListLabel 60"/>
    <w:rsid w:val="004201C7"/>
    <w:rPr>
      <w:rFonts w:cs="Wingdings"/>
      <w:szCs w:val="28"/>
    </w:rPr>
  </w:style>
  <w:style w:type="character" w:customStyle="1" w:styleId="ListLabel61">
    <w:name w:val="ListLabel 61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62">
    <w:name w:val="ListLabel 62"/>
    <w:rsid w:val="004201C7"/>
    <w:rPr>
      <w:sz w:val="28"/>
      <w:szCs w:val="28"/>
    </w:rPr>
  </w:style>
  <w:style w:type="character" w:customStyle="1" w:styleId="ListLabel63">
    <w:name w:val="ListLabel 63"/>
    <w:rsid w:val="004201C7"/>
    <w:rPr>
      <w:rFonts w:cs="Symbol"/>
      <w:sz w:val="28"/>
    </w:rPr>
  </w:style>
  <w:style w:type="character" w:customStyle="1" w:styleId="ListLabel64">
    <w:name w:val="ListLabel 64"/>
    <w:rsid w:val="004201C7"/>
    <w:rPr>
      <w:b/>
      <w:bCs/>
      <w:sz w:val="28"/>
      <w:szCs w:val="28"/>
    </w:rPr>
  </w:style>
  <w:style w:type="character" w:customStyle="1" w:styleId="ListLabel65">
    <w:name w:val="ListLabel 65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66">
    <w:name w:val="ListLabel 66"/>
    <w:rsid w:val="004201C7"/>
    <w:rPr>
      <w:sz w:val="28"/>
    </w:rPr>
  </w:style>
  <w:style w:type="character" w:customStyle="1" w:styleId="ListLabel67">
    <w:name w:val="ListLabel 67"/>
    <w:rsid w:val="004201C7"/>
    <w:rPr>
      <w:rFonts w:cs="Wingdings"/>
      <w:szCs w:val="28"/>
    </w:rPr>
  </w:style>
  <w:style w:type="character" w:customStyle="1" w:styleId="ListLabel68">
    <w:name w:val="ListLabel 68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69">
    <w:name w:val="ListLabel 69"/>
    <w:rsid w:val="004201C7"/>
    <w:rPr>
      <w:sz w:val="28"/>
      <w:szCs w:val="28"/>
    </w:rPr>
  </w:style>
  <w:style w:type="character" w:customStyle="1" w:styleId="ListLabel70">
    <w:name w:val="ListLabel 70"/>
    <w:rsid w:val="004201C7"/>
    <w:rPr>
      <w:rFonts w:cs="Symbol"/>
      <w:sz w:val="28"/>
    </w:rPr>
  </w:style>
  <w:style w:type="character" w:customStyle="1" w:styleId="ListLabel71">
    <w:name w:val="ListLabel 71"/>
    <w:rsid w:val="004201C7"/>
    <w:rPr>
      <w:b/>
      <w:bCs/>
      <w:sz w:val="28"/>
      <w:szCs w:val="28"/>
    </w:rPr>
  </w:style>
  <w:style w:type="character" w:customStyle="1" w:styleId="ListLabel72">
    <w:name w:val="ListLabel 72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73">
    <w:name w:val="ListLabel 73"/>
    <w:rsid w:val="004201C7"/>
    <w:rPr>
      <w:sz w:val="28"/>
    </w:rPr>
  </w:style>
  <w:style w:type="character" w:customStyle="1" w:styleId="ListLabel74">
    <w:name w:val="ListLabel 74"/>
    <w:rsid w:val="004201C7"/>
    <w:rPr>
      <w:rFonts w:cs="Wingdings"/>
      <w:szCs w:val="28"/>
    </w:rPr>
  </w:style>
  <w:style w:type="character" w:customStyle="1" w:styleId="ListLabel75">
    <w:name w:val="ListLabel 75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76">
    <w:name w:val="ListLabel 76"/>
    <w:rsid w:val="004201C7"/>
    <w:rPr>
      <w:sz w:val="28"/>
      <w:szCs w:val="28"/>
    </w:rPr>
  </w:style>
  <w:style w:type="character" w:customStyle="1" w:styleId="ListLabel77">
    <w:name w:val="ListLabel 77"/>
    <w:rsid w:val="004201C7"/>
    <w:rPr>
      <w:b/>
      <w:bCs/>
      <w:sz w:val="28"/>
      <w:szCs w:val="28"/>
    </w:rPr>
  </w:style>
  <w:style w:type="character" w:customStyle="1" w:styleId="ListLabel78">
    <w:name w:val="ListLabel 78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79">
    <w:name w:val="ListLabel 79"/>
    <w:rsid w:val="004201C7"/>
    <w:rPr>
      <w:sz w:val="28"/>
    </w:rPr>
  </w:style>
  <w:style w:type="character" w:customStyle="1" w:styleId="ListLabel80">
    <w:name w:val="ListLabel 80"/>
    <w:rsid w:val="004201C7"/>
    <w:rPr>
      <w:rFonts w:cs="Wingdings"/>
      <w:szCs w:val="28"/>
    </w:rPr>
  </w:style>
  <w:style w:type="character" w:customStyle="1" w:styleId="ListLabel81">
    <w:name w:val="ListLabel 81"/>
    <w:rsid w:val="004201C7"/>
    <w:rPr>
      <w:rFonts w:cs="Symbol"/>
      <w:sz w:val="28"/>
    </w:rPr>
  </w:style>
  <w:style w:type="character" w:customStyle="1" w:styleId="ListLabel82">
    <w:name w:val="ListLabel 82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83">
    <w:name w:val="ListLabel 83"/>
    <w:rsid w:val="004201C7"/>
    <w:rPr>
      <w:sz w:val="28"/>
      <w:szCs w:val="28"/>
    </w:rPr>
  </w:style>
  <w:style w:type="character" w:customStyle="1" w:styleId="ListLabel84">
    <w:name w:val="ListLabel 84"/>
    <w:rsid w:val="004201C7"/>
    <w:rPr>
      <w:b/>
      <w:bCs/>
      <w:sz w:val="28"/>
      <w:szCs w:val="28"/>
    </w:rPr>
  </w:style>
  <w:style w:type="character" w:customStyle="1" w:styleId="ListLabel85">
    <w:name w:val="ListLabel 85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86">
    <w:name w:val="ListLabel 86"/>
    <w:rsid w:val="004201C7"/>
    <w:rPr>
      <w:sz w:val="28"/>
    </w:rPr>
  </w:style>
  <w:style w:type="character" w:customStyle="1" w:styleId="ListLabel87">
    <w:name w:val="ListLabel 87"/>
    <w:rsid w:val="004201C7"/>
    <w:rPr>
      <w:rFonts w:cs="Wingdings"/>
      <w:szCs w:val="28"/>
    </w:rPr>
  </w:style>
  <w:style w:type="character" w:customStyle="1" w:styleId="ListLabel88">
    <w:name w:val="ListLabel 88"/>
    <w:rsid w:val="004201C7"/>
    <w:rPr>
      <w:rFonts w:cs="Symbol"/>
      <w:sz w:val="28"/>
    </w:rPr>
  </w:style>
  <w:style w:type="paragraph" w:customStyle="1" w:styleId="14">
    <w:name w:val="Заголовок1"/>
    <w:basedOn w:val="a"/>
    <w:next w:val="af2"/>
    <w:rsid w:val="004201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af2">
    <w:name w:val="Body Text"/>
    <w:basedOn w:val="a"/>
    <w:link w:val="15"/>
    <w:rsid w:val="004201C7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5">
    <w:name w:val="Основной текст Знак1"/>
    <w:basedOn w:val="a0"/>
    <w:link w:val="af2"/>
    <w:rsid w:val="004201C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3">
    <w:name w:val="List"/>
    <w:basedOn w:val="af2"/>
    <w:rsid w:val="004201C7"/>
    <w:pPr>
      <w:widowControl w:val="0"/>
      <w:spacing w:after="0"/>
    </w:pPr>
    <w:rPr>
      <w:rFonts w:ascii="MinioMM_367 RG 585 NO 11 OP" w:eastAsia="DejaVu Sans" w:hAnsi="MinioMM_367 RG 585 NO 11 OP" w:cs="MinioMM_367 RG 585 NO 11 OP"/>
      <w:sz w:val="24"/>
      <w:szCs w:val="24"/>
      <w:lang w:val="en-GB" w:bidi="hi-IN"/>
    </w:rPr>
  </w:style>
  <w:style w:type="paragraph" w:styleId="af4">
    <w:name w:val="caption"/>
    <w:basedOn w:val="a"/>
    <w:qFormat/>
    <w:rsid w:val="004201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color w:val="00000A"/>
      <w:kern w:val="1"/>
      <w:sz w:val="24"/>
      <w:szCs w:val="24"/>
      <w:lang w:eastAsia="zh-CN"/>
    </w:rPr>
  </w:style>
  <w:style w:type="paragraph" w:customStyle="1" w:styleId="16">
    <w:name w:val="Указатель1"/>
    <w:basedOn w:val="a"/>
    <w:rsid w:val="004201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TextBody">
    <w:name w:val="Text Body"/>
    <w:basedOn w:val="a"/>
    <w:rsid w:val="004201C7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TextBodyIndent">
    <w:name w:val="Text Body Indent"/>
    <w:basedOn w:val="a"/>
    <w:rsid w:val="004201C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17">
    <w:name w:val="Абзац списка1"/>
    <w:basedOn w:val="a"/>
    <w:rsid w:val="004201C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A"/>
      <w:kern w:val="1"/>
      <w:sz w:val="24"/>
      <w:szCs w:val="24"/>
      <w:lang w:val="en-US" w:eastAsia="zh-CN" w:bidi="en-US"/>
    </w:rPr>
  </w:style>
  <w:style w:type="paragraph" w:customStyle="1" w:styleId="210">
    <w:name w:val="Основной текст с отступом 21"/>
    <w:basedOn w:val="a"/>
    <w:rsid w:val="004201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18">
    <w:name w:val="Текст выноски1"/>
    <w:basedOn w:val="a"/>
    <w:rsid w:val="004201C7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customStyle="1" w:styleId="19">
    <w:name w:val="Верхний колонтитул Знак1"/>
    <w:basedOn w:val="a0"/>
    <w:rsid w:val="004201C7"/>
    <w:rPr>
      <w:color w:val="00000A"/>
      <w:kern w:val="1"/>
      <w:lang w:eastAsia="zh-CN"/>
    </w:rPr>
  </w:style>
  <w:style w:type="character" w:customStyle="1" w:styleId="1a">
    <w:name w:val="Нижний колонтитул Знак1"/>
    <w:basedOn w:val="a0"/>
    <w:rsid w:val="004201C7"/>
    <w:rPr>
      <w:color w:val="00000A"/>
      <w:kern w:val="1"/>
      <w:lang w:eastAsia="zh-CN"/>
    </w:rPr>
  </w:style>
  <w:style w:type="paragraph" w:customStyle="1" w:styleId="1b">
    <w:name w:val="Обычный (веб)1"/>
    <w:basedOn w:val="a"/>
    <w:rsid w:val="004201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4201C7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standard">
    <w:name w:val="standard"/>
    <w:basedOn w:val="a"/>
    <w:rsid w:val="004201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4201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1c">
    <w:name w:val="Без интервала1"/>
    <w:rsid w:val="004201C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af6">
    <w:name w:val="Заголовок таблицы"/>
    <w:basedOn w:val="af5"/>
    <w:rsid w:val="004201C7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4201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af7">
    <w:name w:val="Содержимое врезки"/>
    <w:basedOn w:val="a"/>
    <w:rsid w:val="004201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af8">
    <w:name w:val="Блочная цитата"/>
    <w:basedOn w:val="a"/>
    <w:rsid w:val="004201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9">
    <w:name w:val="Title"/>
    <w:basedOn w:val="14"/>
    <w:link w:val="1d"/>
    <w:qFormat/>
    <w:rsid w:val="004201C7"/>
  </w:style>
  <w:style w:type="character" w:customStyle="1" w:styleId="1d">
    <w:name w:val="Название Знак1"/>
    <w:basedOn w:val="a0"/>
    <w:link w:val="af9"/>
    <w:rsid w:val="004201C7"/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afa">
    <w:name w:val="Subtitle"/>
    <w:basedOn w:val="14"/>
    <w:link w:val="afb"/>
    <w:qFormat/>
    <w:rsid w:val="004201C7"/>
  </w:style>
  <w:style w:type="character" w:customStyle="1" w:styleId="afb">
    <w:name w:val="Подзаголовок Знак"/>
    <w:basedOn w:val="a0"/>
    <w:link w:val="afa"/>
    <w:rsid w:val="004201C7"/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afc">
    <w:name w:val="No Spacing"/>
    <w:qFormat/>
    <w:rsid w:val="004201C7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zh-CN"/>
    </w:rPr>
  </w:style>
  <w:style w:type="table" w:styleId="afd">
    <w:name w:val="Light Shading"/>
    <w:basedOn w:val="a1"/>
    <w:uiPriority w:val="60"/>
    <w:rsid w:val="004201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24">
    <w:name w:val="Без интервала2"/>
    <w:rsid w:val="009A7591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C7"/>
  </w:style>
  <w:style w:type="paragraph" w:styleId="1">
    <w:name w:val="heading 1"/>
    <w:basedOn w:val="a"/>
    <w:link w:val="10"/>
    <w:qFormat/>
    <w:rsid w:val="004201C7"/>
    <w:pPr>
      <w:keepNext/>
      <w:tabs>
        <w:tab w:val="left" w:pos="432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color w:val="00000A"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4201C7"/>
    <w:pPr>
      <w:keepNext/>
      <w:tabs>
        <w:tab w:val="left" w:pos="576"/>
      </w:tabs>
      <w:suppressAutoHyphens/>
      <w:spacing w:after="0" w:line="36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i/>
      <w:color w:val="00000A"/>
      <w:kern w:val="1"/>
      <w:sz w:val="24"/>
      <w:szCs w:val="20"/>
      <w:u w:val="single"/>
      <w:lang w:eastAsia="zh-CN"/>
    </w:rPr>
  </w:style>
  <w:style w:type="paragraph" w:styleId="3">
    <w:name w:val="heading 3"/>
    <w:basedOn w:val="a"/>
    <w:link w:val="30"/>
    <w:qFormat/>
    <w:rsid w:val="004201C7"/>
    <w:pPr>
      <w:keepNext/>
      <w:tabs>
        <w:tab w:val="left" w:pos="720"/>
      </w:tabs>
      <w:suppressAutoHyphens/>
      <w:spacing w:after="0" w:line="36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i/>
      <w:color w:val="00000A"/>
      <w:kern w:val="1"/>
      <w:sz w:val="28"/>
      <w:szCs w:val="20"/>
      <w:u w:val="single"/>
      <w:lang w:eastAsia="zh-CN"/>
    </w:rPr>
  </w:style>
  <w:style w:type="paragraph" w:styleId="4">
    <w:name w:val="heading 4"/>
    <w:basedOn w:val="a"/>
    <w:link w:val="40"/>
    <w:qFormat/>
    <w:rsid w:val="004201C7"/>
    <w:pPr>
      <w:keepNext/>
      <w:tabs>
        <w:tab w:val="left" w:pos="864"/>
      </w:tabs>
      <w:suppressAutoHyphens/>
      <w:spacing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5">
    <w:name w:val="heading 5"/>
    <w:basedOn w:val="a"/>
    <w:link w:val="50"/>
    <w:qFormat/>
    <w:rsid w:val="004201C7"/>
    <w:pPr>
      <w:tabs>
        <w:tab w:val="left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color w:val="00000A"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1C7"/>
    <w:rPr>
      <w:rFonts w:ascii="Cambria" w:eastAsia="Times New Roman" w:hAnsi="Cambria" w:cs="Times New Roman"/>
      <w:b/>
      <w:bCs/>
      <w:color w:val="00000A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4201C7"/>
    <w:rPr>
      <w:rFonts w:ascii="Times New Roman" w:eastAsia="Times New Roman" w:hAnsi="Times New Roman" w:cs="Times New Roman"/>
      <w:i/>
      <w:color w:val="00000A"/>
      <w:kern w:val="1"/>
      <w:sz w:val="24"/>
      <w:szCs w:val="20"/>
      <w:u w:val="single"/>
      <w:lang w:eastAsia="zh-CN"/>
    </w:rPr>
  </w:style>
  <w:style w:type="character" w:customStyle="1" w:styleId="30">
    <w:name w:val="Заголовок 3 Знак"/>
    <w:basedOn w:val="a0"/>
    <w:link w:val="3"/>
    <w:rsid w:val="004201C7"/>
    <w:rPr>
      <w:rFonts w:ascii="Times New Roman" w:eastAsia="Times New Roman" w:hAnsi="Times New Roman" w:cs="Times New Roman"/>
      <w:i/>
      <w:color w:val="00000A"/>
      <w:kern w:val="1"/>
      <w:sz w:val="28"/>
      <w:szCs w:val="20"/>
      <w:u w:val="single"/>
      <w:lang w:eastAsia="zh-CN"/>
    </w:rPr>
  </w:style>
  <w:style w:type="character" w:customStyle="1" w:styleId="40">
    <w:name w:val="Заголовок 4 Знак"/>
    <w:basedOn w:val="a0"/>
    <w:link w:val="4"/>
    <w:rsid w:val="004201C7"/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4201C7"/>
    <w:rPr>
      <w:rFonts w:ascii="Calibri" w:eastAsia="Times New Roman" w:hAnsi="Calibri" w:cs="Times New Roman"/>
      <w:b/>
      <w:bCs/>
      <w:i/>
      <w:iCs/>
      <w:color w:val="00000A"/>
      <w:kern w:val="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201C7"/>
  </w:style>
  <w:style w:type="paragraph" w:styleId="a3">
    <w:name w:val="Normal (Web)"/>
    <w:basedOn w:val="a"/>
    <w:semiHidden/>
    <w:unhideWhenUsed/>
    <w:rsid w:val="004201C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 w:bidi="gu-IN"/>
    </w:rPr>
  </w:style>
  <w:style w:type="paragraph" w:styleId="a4">
    <w:name w:val="header"/>
    <w:basedOn w:val="a"/>
    <w:link w:val="a5"/>
    <w:unhideWhenUsed/>
    <w:rsid w:val="004201C7"/>
    <w:pPr>
      <w:tabs>
        <w:tab w:val="center" w:pos="4677"/>
        <w:tab w:val="right" w:pos="9355"/>
      </w:tabs>
      <w:spacing w:line="254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4201C7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4201C7"/>
    <w:pPr>
      <w:tabs>
        <w:tab w:val="center" w:pos="4677"/>
        <w:tab w:val="right" w:pos="9355"/>
      </w:tabs>
      <w:spacing w:line="254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rsid w:val="004201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01C7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C7"/>
    <w:rPr>
      <w:rFonts w:ascii="Segoe UI" w:eastAsia="Calibri" w:hAnsi="Segoe UI" w:cs="Times New Roman"/>
      <w:sz w:val="18"/>
      <w:szCs w:val="18"/>
      <w:lang w:eastAsia="ru-RU"/>
    </w:rPr>
  </w:style>
  <w:style w:type="paragraph" w:styleId="aa">
    <w:name w:val="List Paragraph"/>
    <w:basedOn w:val="a"/>
    <w:qFormat/>
    <w:rsid w:val="004201C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semiHidden/>
    <w:rsid w:val="00420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link w:val="12"/>
    <w:semiHidden/>
    <w:locked/>
    <w:rsid w:val="004201C7"/>
    <w:rPr>
      <w:sz w:val="28"/>
    </w:rPr>
  </w:style>
  <w:style w:type="paragraph" w:customStyle="1" w:styleId="12">
    <w:name w:val="Основной текст1"/>
    <w:basedOn w:val="a"/>
    <w:link w:val="ab"/>
    <w:semiHidden/>
    <w:rsid w:val="004201C7"/>
    <w:pPr>
      <w:snapToGrid w:val="0"/>
      <w:spacing w:after="0" w:line="240" w:lineRule="auto"/>
      <w:ind w:right="-665"/>
    </w:pPr>
    <w:rPr>
      <w:sz w:val="28"/>
    </w:rPr>
  </w:style>
  <w:style w:type="table" w:styleId="ac">
    <w:name w:val="Table Grid"/>
    <w:basedOn w:val="a1"/>
    <w:uiPriority w:val="59"/>
    <w:rsid w:val="004201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201C7"/>
  </w:style>
  <w:style w:type="character" w:customStyle="1" w:styleId="13">
    <w:name w:val="Основной шрифт абзаца1"/>
    <w:rsid w:val="004201C7"/>
  </w:style>
  <w:style w:type="character" w:customStyle="1" w:styleId="WW8Num1z0">
    <w:name w:val="WW8Num1z0"/>
    <w:rsid w:val="004201C7"/>
  </w:style>
  <w:style w:type="character" w:customStyle="1" w:styleId="WW8Num1z1">
    <w:name w:val="WW8Num1z1"/>
    <w:rsid w:val="004201C7"/>
  </w:style>
  <w:style w:type="character" w:customStyle="1" w:styleId="WW8Num1z2">
    <w:name w:val="WW8Num1z2"/>
    <w:rsid w:val="004201C7"/>
  </w:style>
  <w:style w:type="character" w:customStyle="1" w:styleId="WW8Num1z3">
    <w:name w:val="WW8Num1z3"/>
    <w:rsid w:val="004201C7"/>
  </w:style>
  <w:style w:type="character" w:customStyle="1" w:styleId="WW8Num1z4">
    <w:name w:val="WW8Num1z4"/>
    <w:rsid w:val="004201C7"/>
  </w:style>
  <w:style w:type="character" w:customStyle="1" w:styleId="WW8Num1z5">
    <w:name w:val="WW8Num1z5"/>
    <w:rsid w:val="004201C7"/>
  </w:style>
  <w:style w:type="character" w:customStyle="1" w:styleId="WW8Num1z6">
    <w:name w:val="WW8Num1z6"/>
    <w:rsid w:val="004201C7"/>
  </w:style>
  <w:style w:type="character" w:customStyle="1" w:styleId="WW8Num1z7">
    <w:name w:val="WW8Num1z7"/>
    <w:rsid w:val="004201C7"/>
  </w:style>
  <w:style w:type="character" w:customStyle="1" w:styleId="WW8Num1z8">
    <w:name w:val="WW8Num1z8"/>
    <w:rsid w:val="004201C7"/>
  </w:style>
  <w:style w:type="character" w:customStyle="1" w:styleId="WW8Num2z0">
    <w:name w:val="WW8Num2z0"/>
    <w:rsid w:val="004201C7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4201C7"/>
    <w:rPr>
      <w:rFonts w:ascii="Courier New" w:hAnsi="Courier New" w:cs="Courier New"/>
    </w:rPr>
  </w:style>
  <w:style w:type="character" w:customStyle="1" w:styleId="WW8Num2z2">
    <w:name w:val="WW8Num2z2"/>
    <w:rsid w:val="004201C7"/>
    <w:rPr>
      <w:rFonts w:ascii="Wingdings" w:hAnsi="Wingdings" w:cs="Wingdings"/>
    </w:rPr>
  </w:style>
  <w:style w:type="character" w:customStyle="1" w:styleId="WW8Num3z0">
    <w:name w:val="WW8Num3z0"/>
    <w:rsid w:val="004201C7"/>
    <w:rPr>
      <w:sz w:val="28"/>
      <w:szCs w:val="28"/>
    </w:rPr>
  </w:style>
  <w:style w:type="character" w:customStyle="1" w:styleId="WW8Num3z1">
    <w:name w:val="WW8Num3z1"/>
    <w:rsid w:val="004201C7"/>
  </w:style>
  <w:style w:type="character" w:customStyle="1" w:styleId="WW8Num3z2">
    <w:name w:val="WW8Num3z2"/>
    <w:rsid w:val="004201C7"/>
  </w:style>
  <w:style w:type="character" w:customStyle="1" w:styleId="WW8Num3z3">
    <w:name w:val="WW8Num3z3"/>
    <w:rsid w:val="004201C7"/>
  </w:style>
  <w:style w:type="character" w:customStyle="1" w:styleId="WW8Num3z4">
    <w:name w:val="WW8Num3z4"/>
    <w:rsid w:val="004201C7"/>
  </w:style>
  <w:style w:type="character" w:customStyle="1" w:styleId="WW8Num3z5">
    <w:name w:val="WW8Num3z5"/>
    <w:rsid w:val="004201C7"/>
  </w:style>
  <w:style w:type="character" w:customStyle="1" w:styleId="WW8Num3z6">
    <w:name w:val="WW8Num3z6"/>
    <w:rsid w:val="004201C7"/>
  </w:style>
  <w:style w:type="character" w:customStyle="1" w:styleId="WW8Num3z7">
    <w:name w:val="WW8Num3z7"/>
    <w:rsid w:val="004201C7"/>
  </w:style>
  <w:style w:type="character" w:customStyle="1" w:styleId="WW8Num3z8">
    <w:name w:val="WW8Num3z8"/>
    <w:rsid w:val="004201C7"/>
  </w:style>
  <w:style w:type="character" w:customStyle="1" w:styleId="WW8Num4z0">
    <w:name w:val="WW8Num4z0"/>
    <w:rsid w:val="004201C7"/>
    <w:rPr>
      <w:rFonts w:ascii="Symbol" w:hAnsi="Symbol" w:cs="Symbol"/>
    </w:rPr>
  </w:style>
  <w:style w:type="character" w:customStyle="1" w:styleId="WW8Num4z1">
    <w:name w:val="WW8Num4z1"/>
    <w:rsid w:val="004201C7"/>
    <w:rPr>
      <w:rFonts w:ascii="Courier New" w:hAnsi="Courier New" w:cs="Courier New"/>
    </w:rPr>
  </w:style>
  <w:style w:type="character" w:customStyle="1" w:styleId="WW8Num4z2">
    <w:name w:val="WW8Num4z2"/>
    <w:rsid w:val="004201C7"/>
    <w:rPr>
      <w:rFonts w:ascii="Wingdings" w:hAnsi="Wingdings" w:cs="Wingdings"/>
    </w:rPr>
  </w:style>
  <w:style w:type="character" w:customStyle="1" w:styleId="WW8Num5z0">
    <w:name w:val="WW8Num5z0"/>
    <w:rsid w:val="004201C7"/>
    <w:rPr>
      <w:rFonts w:ascii="Symbol" w:hAnsi="Symbol" w:cs="Symbol"/>
      <w:sz w:val="28"/>
      <w:szCs w:val="28"/>
    </w:rPr>
  </w:style>
  <w:style w:type="character" w:customStyle="1" w:styleId="WW8Num5z1">
    <w:name w:val="WW8Num5z1"/>
    <w:rsid w:val="004201C7"/>
    <w:rPr>
      <w:rFonts w:ascii="Courier New" w:hAnsi="Courier New" w:cs="Courier New"/>
    </w:rPr>
  </w:style>
  <w:style w:type="character" w:customStyle="1" w:styleId="WW8Num5z2">
    <w:name w:val="WW8Num5z2"/>
    <w:rsid w:val="004201C7"/>
    <w:rPr>
      <w:rFonts w:ascii="Wingdings" w:hAnsi="Wingdings" w:cs="Wingdings"/>
    </w:rPr>
  </w:style>
  <w:style w:type="character" w:customStyle="1" w:styleId="WW8Num6z0">
    <w:name w:val="WW8Num6z0"/>
    <w:rsid w:val="004201C7"/>
    <w:rPr>
      <w:rFonts w:ascii="Symbol" w:hAnsi="Symbol" w:cs="Symbol"/>
      <w:sz w:val="20"/>
      <w:szCs w:val="24"/>
    </w:rPr>
  </w:style>
  <w:style w:type="character" w:customStyle="1" w:styleId="WW8Num6z1">
    <w:name w:val="WW8Num6z1"/>
    <w:rsid w:val="004201C7"/>
    <w:rPr>
      <w:rFonts w:ascii="Courier New" w:hAnsi="Courier New" w:cs="Courier New"/>
      <w:sz w:val="20"/>
    </w:rPr>
  </w:style>
  <w:style w:type="character" w:customStyle="1" w:styleId="WW8Num6z2">
    <w:name w:val="WW8Num6z2"/>
    <w:rsid w:val="004201C7"/>
    <w:rPr>
      <w:rFonts w:ascii="Wingdings" w:hAnsi="Wingdings" w:cs="Wingdings"/>
      <w:sz w:val="20"/>
    </w:rPr>
  </w:style>
  <w:style w:type="character" w:customStyle="1" w:styleId="WW8Num7z0">
    <w:name w:val="WW8Num7z0"/>
    <w:rsid w:val="004201C7"/>
    <w:rPr>
      <w:rFonts w:ascii="Symbol" w:hAnsi="Symbol" w:cs="Symbol"/>
    </w:rPr>
  </w:style>
  <w:style w:type="character" w:customStyle="1" w:styleId="WW8Num7z1">
    <w:name w:val="WW8Num7z1"/>
    <w:rsid w:val="004201C7"/>
    <w:rPr>
      <w:rFonts w:ascii="Courier New" w:hAnsi="Courier New" w:cs="Courier New"/>
    </w:rPr>
  </w:style>
  <w:style w:type="character" w:customStyle="1" w:styleId="WW8Num7z2">
    <w:name w:val="WW8Num7z2"/>
    <w:rsid w:val="004201C7"/>
    <w:rPr>
      <w:rFonts w:ascii="Wingdings" w:hAnsi="Wingdings" w:cs="Wingdings"/>
    </w:rPr>
  </w:style>
  <w:style w:type="character" w:customStyle="1" w:styleId="WW8Num8z0">
    <w:name w:val="WW8Num8z0"/>
    <w:rsid w:val="004201C7"/>
  </w:style>
  <w:style w:type="character" w:customStyle="1" w:styleId="WW8Num9z0">
    <w:name w:val="WW8Num9z0"/>
    <w:rsid w:val="004201C7"/>
    <w:rPr>
      <w:rFonts w:ascii="Symbol" w:hAnsi="Symbol" w:cs="Symbol"/>
    </w:rPr>
  </w:style>
  <w:style w:type="character" w:customStyle="1" w:styleId="WW8Num9z1">
    <w:name w:val="WW8Num9z1"/>
    <w:rsid w:val="004201C7"/>
    <w:rPr>
      <w:rFonts w:ascii="Courier New" w:hAnsi="Courier New" w:cs="Courier New"/>
    </w:rPr>
  </w:style>
  <w:style w:type="character" w:customStyle="1" w:styleId="WW8Num9z2">
    <w:name w:val="WW8Num9z2"/>
    <w:rsid w:val="004201C7"/>
    <w:rPr>
      <w:rFonts w:ascii="Wingdings" w:hAnsi="Wingdings" w:cs="Wingdings"/>
    </w:rPr>
  </w:style>
  <w:style w:type="character" w:customStyle="1" w:styleId="WW8Num10z0">
    <w:name w:val="WW8Num10z0"/>
    <w:rsid w:val="004201C7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sid w:val="004201C7"/>
  </w:style>
  <w:style w:type="character" w:customStyle="1" w:styleId="WW8Num10z2">
    <w:name w:val="WW8Num10z2"/>
    <w:rsid w:val="004201C7"/>
  </w:style>
  <w:style w:type="character" w:customStyle="1" w:styleId="WW8Num10z3">
    <w:name w:val="WW8Num10z3"/>
    <w:rsid w:val="004201C7"/>
  </w:style>
  <w:style w:type="character" w:customStyle="1" w:styleId="WW8Num10z4">
    <w:name w:val="WW8Num10z4"/>
    <w:rsid w:val="004201C7"/>
  </w:style>
  <w:style w:type="character" w:customStyle="1" w:styleId="WW8Num10z5">
    <w:name w:val="WW8Num10z5"/>
    <w:rsid w:val="004201C7"/>
  </w:style>
  <w:style w:type="character" w:customStyle="1" w:styleId="WW8Num10z6">
    <w:name w:val="WW8Num10z6"/>
    <w:rsid w:val="004201C7"/>
  </w:style>
  <w:style w:type="character" w:customStyle="1" w:styleId="WW8Num10z7">
    <w:name w:val="WW8Num10z7"/>
    <w:rsid w:val="004201C7"/>
  </w:style>
  <w:style w:type="character" w:customStyle="1" w:styleId="WW8Num10z8">
    <w:name w:val="WW8Num10z8"/>
    <w:rsid w:val="004201C7"/>
  </w:style>
  <w:style w:type="character" w:customStyle="1" w:styleId="WW8Num11z0">
    <w:name w:val="WW8Num11z0"/>
    <w:rsid w:val="004201C7"/>
    <w:rPr>
      <w:rFonts w:ascii="Symbol" w:hAnsi="Symbol" w:cs="Symbol"/>
    </w:rPr>
  </w:style>
  <w:style w:type="character" w:customStyle="1" w:styleId="WW8Num11z1">
    <w:name w:val="WW8Num11z1"/>
    <w:rsid w:val="004201C7"/>
    <w:rPr>
      <w:rFonts w:ascii="Courier New" w:hAnsi="Courier New" w:cs="Courier New"/>
    </w:rPr>
  </w:style>
  <w:style w:type="character" w:customStyle="1" w:styleId="WW8Num11z2">
    <w:name w:val="WW8Num11z2"/>
    <w:rsid w:val="004201C7"/>
    <w:rPr>
      <w:rFonts w:ascii="Wingdings" w:hAnsi="Wingdings" w:cs="Wingdings"/>
    </w:rPr>
  </w:style>
  <w:style w:type="character" w:customStyle="1" w:styleId="WW8Num12z0">
    <w:name w:val="WW8Num12z0"/>
    <w:rsid w:val="004201C7"/>
    <w:rPr>
      <w:rFonts w:ascii="Symbol" w:hAnsi="Symbol" w:cs="Symbol"/>
    </w:rPr>
  </w:style>
  <w:style w:type="character" w:customStyle="1" w:styleId="WW8Num12z1">
    <w:name w:val="WW8Num12z1"/>
    <w:rsid w:val="004201C7"/>
    <w:rPr>
      <w:rFonts w:ascii="Courier New" w:hAnsi="Courier New" w:cs="Courier New"/>
    </w:rPr>
  </w:style>
  <w:style w:type="character" w:customStyle="1" w:styleId="WW8Num12z2">
    <w:name w:val="WW8Num12z2"/>
    <w:rsid w:val="004201C7"/>
    <w:rPr>
      <w:rFonts w:ascii="Wingdings" w:hAnsi="Wingdings" w:cs="Wingdings"/>
    </w:rPr>
  </w:style>
  <w:style w:type="character" w:customStyle="1" w:styleId="WW8Num13z0">
    <w:name w:val="WW8Num13z0"/>
    <w:rsid w:val="004201C7"/>
    <w:rPr>
      <w:rFonts w:ascii="Symbol" w:hAnsi="Symbol" w:cs="Symbol"/>
      <w:sz w:val="28"/>
      <w:szCs w:val="28"/>
    </w:rPr>
  </w:style>
  <w:style w:type="character" w:customStyle="1" w:styleId="WW8Num13z1">
    <w:name w:val="WW8Num13z1"/>
    <w:rsid w:val="004201C7"/>
    <w:rPr>
      <w:rFonts w:ascii="Courier New" w:hAnsi="Courier New" w:cs="Courier New"/>
    </w:rPr>
  </w:style>
  <w:style w:type="character" w:customStyle="1" w:styleId="WW8Num13z2">
    <w:name w:val="WW8Num13z2"/>
    <w:rsid w:val="004201C7"/>
    <w:rPr>
      <w:rFonts w:ascii="Wingdings" w:hAnsi="Wingdings" w:cs="Wingdings"/>
    </w:rPr>
  </w:style>
  <w:style w:type="character" w:customStyle="1" w:styleId="WW8Num14z0">
    <w:name w:val="WW8Num14z0"/>
    <w:rsid w:val="004201C7"/>
    <w:rPr>
      <w:bCs/>
      <w:sz w:val="28"/>
      <w:szCs w:val="28"/>
    </w:rPr>
  </w:style>
  <w:style w:type="character" w:customStyle="1" w:styleId="WW8Num14z1">
    <w:name w:val="WW8Num14z1"/>
    <w:rsid w:val="004201C7"/>
  </w:style>
  <w:style w:type="character" w:customStyle="1" w:styleId="WW8Num14z2">
    <w:name w:val="WW8Num14z2"/>
    <w:rsid w:val="004201C7"/>
  </w:style>
  <w:style w:type="character" w:customStyle="1" w:styleId="WW8Num14z3">
    <w:name w:val="WW8Num14z3"/>
    <w:rsid w:val="004201C7"/>
  </w:style>
  <w:style w:type="character" w:customStyle="1" w:styleId="WW8Num14z4">
    <w:name w:val="WW8Num14z4"/>
    <w:rsid w:val="004201C7"/>
  </w:style>
  <w:style w:type="character" w:customStyle="1" w:styleId="WW8Num14z5">
    <w:name w:val="WW8Num14z5"/>
    <w:rsid w:val="004201C7"/>
  </w:style>
  <w:style w:type="character" w:customStyle="1" w:styleId="WW8Num14z6">
    <w:name w:val="WW8Num14z6"/>
    <w:rsid w:val="004201C7"/>
  </w:style>
  <w:style w:type="character" w:customStyle="1" w:styleId="WW8Num14z7">
    <w:name w:val="WW8Num14z7"/>
    <w:rsid w:val="004201C7"/>
  </w:style>
  <w:style w:type="character" w:customStyle="1" w:styleId="WW8Num14z8">
    <w:name w:val="WW8Num14z8"/>
    <w:rsid w:val="004201C7"/>
  </w:style>
  <w:style w:type="character" w:customStyle="1" w:styleId="WW8Num15z0">
    <w:name w:val="WW8Num15z0"/>
    <w:rsid w:val="004201C7"/>
    <w:rPr>
      <w:rFonts w:ascii="Symbol" w:hAnsi="Symbol" w:cs="Symbol"/>
      <w:color w:val="000000"/>
      <w:sz w:val="28"/>
      <w:szCs w:val="28"/>
    </w:rPr>
  </w:style>
  <w:style w:type="character" w:customStyle="1" w:styleId="WW8Num15z1">
    <w:name w:val="WW8Num15z1"/>
    <w:rsid w:val="004201C7"/>
    <w:rPr>
      <w:rFonts w:ascii="Courier New" w:hAnsi="Courier New" w:cs="Courier New"/>
    </w:rPr>
  </w:style>
  <w:style w:type="character" w:customStyle="1" w:styleId="WW8Num15z2">
    <w:name w:val="WW8Num15z2"/>
    <w:rsid w:val="004201C7"/>
    <w:rPr>
      <w:rFonts w:ascii="Wingdings" w:hAnsi="Wingdings" w:cs="Wingdings"/>
    </w:rPr>
  </w:style>
  <w:style w:type="character" w:customStyle="1" w:styleId="WW8Num16z0">
    <w:name w:val="WW8Num16z0"/>
    <w:rsid w:val="004201C7"/>
    <w:rPr>
      <w:rFonts w:ascii="Symbol" w:hAnsi="Symbol" w:cs="Symbol"/>
    </w:rPr>
  </w:style>
  <w:style w:type="character" w:customStyle="1" w:styleId="WW8Num16z1">
    <w:name w:val="WW8Num16z1"/>
    <w:rsid w:val="004201C7"/>
    <w:rPr>
      <w:rFonts w:ascii="Courier New" w:hAnsi="Courier New" w:cs="Courier New"/>
    </w:rPr>
  </w:style>
  <w:style w:type="character" w:customStyle="1" w:styleId="WW8Num16z2">
    <w:name w:val="WW8Num16z2"/>
    <w:rsid w:val="004201C7"/>
    <w:rPr>
      <w:rFonts w:ascii="Wingdings" w:hAnsi="Wingdings" w:cs="Wingdings"/>
    </w:rPr>
  </w:style>
  <w:style w:type="character" w:customStyle="1" w:styleId="WW8Num17z0">
    <w:name w:val="WW8Num17z0"/>
    <w:rsid w:val="004201C7"/>
    <w:rPr>
      <w:rFonts w:ascii="Symbol" w:hAnsi="Symbol" w:cs="Symbol"/>
      <w:sz w:val="28"/>
      <w:szCs w:val="28"/>
    </w:rPr>
  </w:style>
  <w:style w:type="character" w:customStyle="1" w:styleId="WW8Num17z1">
    <w:name w:val="WW8Num17z1"/>
    <w:rsid w:val="004201C7"/>
    <w:rPr>
      <w:rFonts w:ascii="Courier New" w:hAnsi="Courier New" w:cs="Courier New"/>
    </w:rPr>
  </w:style>
  <w:style w:type="character" w:customStyle="1" w:styleId="WW8Num17z2">
    <w:name w:val="WW8Num17z2"/>
    <w:rsid w:val="004201C7"/>
    <w:rPr>
      <w:rFonts w:ascii="Wingdings" w:hAnsi="Wingdings" w:cs="Wingdings"/>
    </w:rPr>
  </w:style>
  <w:style w:type="character" w:customStyle="1" w:styleId="WW8Num18z0">
    <w:name w:val="WW8Num18z0"/>
    <w:rsid w:val="004201C7"/>
    <w:rPr>
      <w:rFonts w:ascii="Symbol" w:hAnsi="Symbol" w:cs="Symbol"/>
      <w:sz w:val="28"/>
      <w:szCs w:val="28"/>
    </w:rPr>
  </w:style>
  <w:style w:type="character" w:customStyle="1" w:styleId="WW8Num18z1">
    <w:name w:val="WW8Num18z1"/>
    <w:rsid w:val="004201C7"/>
    <w:rPr>
      <w:rFonts w:ascii="Courier New" w:hAnsi="Courier New" w:cs="Courier New"/>
    </w:rPr>
  </w:style>
  <w:style w:type="character" w:customStyle="1" w:styleId="WW8Num18z2">
    <w:name w:val="WW8Num18z2"/>
    <w:rsid w:val="004201C7"/>
    <w:rPr>
      <w:rFonts w:ascii="Wingdings" w:hAnsi="Wingdings" w:cs="Wingdings"/>
    </w:rPr>
  </w:style>
  <w:style w:type="character" w:customStyle="1" w:styleId="WW8Num19z0">
    <w:name w:val="WW8Num19z0"/>
    <w:rsid w:val="004201C7"/>
    <w:rPr>
      <w:rFonts w:ascii="Symbol" w:hAnsi="Symbol" w:cs="Symbol"/>
    </w:rPr>
  </w:style>
  <w:style w:type="character" w:customStyle="1" w:styleId="WW8Num19z1">
    <w:name w:val="WW8Num19z1"/>
    <w:rsid w:val="004201C7"/>
    <w:rPr>
      <w:rFonts w:ascii="Courier New" w:hAnsi="Courier New" w:cs="Courier New"/>
    </w:rPr>
  </w:style>
  <w:style w:type="character" w:customStyle="1" w:styleId="WW8Num19z2">
    <w:name w:val="WW8Num19z2"/>
    <w:rsid w:val="004201C7"/>
    <w:rPr>
      <w:rFonts w:ascii="Wingdings" w:hAnsi="Wingdings" w:cs="Wingdings"/>
    </w:rPr>
  </w:style>
  <w:style w:type="character" w:customStyle="1" w:styleId="WW8Num20z0">
    <w:name w:val="WW8Num20z0"/>
    <w:rsid w:val="004201C7"/>
    <w:rPr>
      <w:rFonts w:ascii="Symbol" w:hAnsi="Symbol" w:cs="Symbol"/>
      <w:sz w:val="28"/>
      <w:szCs w:val="28"/>
    </w:rPr>
  </w:style>
  <w:style w:type="character" w:customStyle="1" w:styleId="WW8Num20z1">
    <w:name w:val="WW8Num20z1"/>
    <w:rsid w:val="004201C7"/>
    <w:rPr>
      <w:rFonts w:ascii="Courier New" w:hAnsi="Courier New" w:cs="Courier New"/>
    </w:rPr>
  </w:style>
  <w:style w:type="character" w:customStyle="1" w:styleId="WW8Num20z2">
    <w:name w:val="WW8Num20z2"/>
    <w:rsid w:val="004201C7"/>
    <w:rPr>
      <w:rFonts w:ascii="Wingdings" w:hAnsi="Wingdings" w:cs="Wingdings"/>
    </w:rPr>
  </w:style>
  <w:style w:type="character" w:customStyle="1" w:styleId="WW8Num21z0">
    <w:name w:val="WW8Num21z0"/>
    <w:rsid w:val="004201C7"/>
    <w:rPr>
      <w:rFonts w:ascii="Symbol" w:hAnsi="Symbol" w:cs="Symbol"/>
      <w:sz w:val="28"/>
      <w:szCs w:val="28"/>
    </w:rPr>
  </w:style>
  <w:style w:type="character" w:customStyle="1" w:styleId="WW8Num21z1">
    <w:name w:val="WW8Num21z1"/>
    <w:rsid w:val="004201C7"/>
    <w:rPr>
      <w:rFonts w:ascii="Courier New" w:hAnsi="Courier New" w:cs="Courier New"/>
    </w:rPr>
  </w:style>
  <w:style w:type="character" w:customStyle="1" w:styleId="WW8Num21z2">
    <w:name w:val="WW8Num21z2"/>
    <w:rsid w:val="004201C7"/>
    <w:rPr>
      <w:rFonts w:ascii="Wingdings" w:hAnsi="Wingdings" w:cs="Wingdings"/>
    </w:rPr>
  </w:style>
  <w:style w:type="character" w:customStyle="1" w:styleId="WW8Num22z0">
    <w:name w:val="WW8Num22z0"/>
    <w:rsid w:val="004201C7"/>
    <w:rPr>
      <w:rFonts w:ascii="Symbol" w:hAnsi="Symbol" w:cs="Symbol"/>
      <w:sz w:val="20"/>
    </w:rPr>
  </w:style>
  <w:style w:type="character" w:customStyle="1" w:styleId="WW8Num22z1">
    <w:name w:val="WW8Num22z1"/>
    <w:rsid w:val="004201C7"/>
    <w:rPr>
      <w:rFonts w:ascii="Courier New" w:hAnsi="Courier New" w:cs="Courier New"/>
      <w:sz w:val="20"/>
    </w:rPr>
  </w:style>
  <w:style w:type="character" w:customStyle="1" w:styleId="WW8Num22z2">
    <w:name w:val="WW8Num22z2"/>
    <w:rsid w:val="004201C7"/>
    <w:rPr>
      <w:rFonts w:ascii="Wingdings" w:hAnsi="Wingdings" w:cs="Wingdings"/>
      <w:sz w:val="20"/>
    </w:rPr>
  </w:style>
  <w:style w:type="character" w:customStyle="1" w:styleId="WW8Num23z0">
    <w:name w:val="WW8Num23z0"/>
    <w:rsid w:val="004201C7"/>
    <w:rPr>
      <w:rFonts w:ascii="Symbol" w:hAnsi="Symbol" w:cs="Symbol"/>
      <w:sz w:val="20"/>
    </w:rPr>
  </w:style>
  <w:style w:type="character" w:customStyle="1" w:styleId="WW8Num23z1">
    <w:name w:val="WW8Num23z1"/>
    <w:rsid w:val="004201C7"/>
    <w:rPr>
      <w:rFonts w:ascii="Courier New" w:hAnsi="Courier New" w:cs="Courier New"/>
      <w:sz w:val="20"/>
    </w:rPr>
  </w:style>
  <w:style w:type="character" w:customStyle="1" w:styleId="WW8Num23z2">
    <w:name w:val="WW8Num23z2"/>
    <w:rsid w:val="004201C7"/>
    <w:rPr>
      <w:rFonts w:ascii="Wingdings" w:hAnsi="Wingdings" w:cs="Wingdings"/>
      <w:sz w:val="20"/>
    </w:rPr>
  </w:style>
  <w:style w:type="character" w:customStyle="1" w:styleId="WW8Num24z0">
    <w:name w:val="WW8Num24z0"/>
    <w:rsid w:val="004201C7"/>
    <w:rPr>
      <w:rFonts w:ascii="Symbol" w:hAnsi="Symbol" w:cs="Symbol"/>
    </w:rPr>
  </w:style>
  <w:style w:type="character" w:customStyle="1" w:styleId="WW8Num24z1">
    <w:name w:val="WW8Num24z1"/>
    <w:rsid w:val="004201C7"/>
    <w:rPr>
      <w:rFonts w:ascii="Courier New" w:hAnsi="Courier New" w:cs="Courier New"/>
    </w:rPr>
  </w:style>
  <w:style w:type="character" w:customStyle="1" w:styleId="WW8Num24z2">
    <w:name w:val="WW8Num24z2"/>
    <w:rsid w:val="004201C7"/>
    <w:rPr>
      <w:rFonts w:ascii="Wingdings" w:hAnsi="Wingdings" w:cs="Wingdings"/>
    </w:rPr>
  </w:style>
  <w:style w:type="character" w:customStyle="1" w:styleId="WW8Num25z0">
    <w:name w:val="WW8Num25z0"/>
    <w:rsid w:val="004201C7"/>
    <w:rPr>
      <w:sz w:val="28"/>
    </w:rPr>
  </w:style>
  <w:style w:type="character" w:customStyle="1" w:styleId="WW8Num26z0">
    <w:name w:val="WW8Num26z0"/>
    <w:rsid w:val="004201C7"/>
    <w:rPr>
      <w:rFonts w:ascii="Symbol" w:hAnsi="Symbol" w:cs="Symbol"/>
      <w:sz w:val="28"/>
      <w:szCs w:val="28"/>
    </w:rPr>
  </w:style>
  <w:style w:type="character" w:customStyle="1" w:styleId="WW8Num26z1">
    <w:name w:val="WW8Num26z1"/>
    <w:rsid w:val="004201C7"/>
    <w:rPr>
      <w:rFonts w:ascii="Courier New" w:hAnsi="Courier New" w:cs="Courier New"/>
    </w:rPr>
  </w:style>
  <w:style w:type="character" w:customStyle="1" w:styleId="WW8Num26z2">
    <w:name w:val="WW8Num26z2"/>
    <w:rsid w:val="004201C7"/>
    <w:rPr>
      <w:rFonts w:ascii="Wingdings" w:hAnsi="Wingdings" w:cs="Wingdings"/>
    </w:rPr>
  </w:style>
  <w:style w:type="character" w:customStyle="1" w:styleId="WW8Num27z0">
    <w:name w:val="WW8Num27z0"/>
    <w:rsid w:val="004201C7"/>
    <w:rPr>
      <w:rFonts w:ascii="Symbol" w:hAnsi="Symbol" w:cs="Symbol"/>
      <w:sz w:val="28"/>
      <w:szCs w:val="28"/>
    </w:rPr>
  </w:style>
  <w:style w:type="character" w:customStyle="1" w:styleId="WW8Num27z1">
    <w:name w:val="WW8Num27z1"/>
    <w:rsid w:val="004201C7"/>
    <w:rPr>
      <w:rFonts w:ascii="Courier New" w:hAnsi="Courier New" w:cs="Courier New"/>
    </w:rPr>
  </w:style>
  <w:style w:type="character" w:customStyle="1" w:styleId="WW8Num27z2">
    <w:name w:val="WW8Num27z2"/>
    <w:rsid w:val="004201C7"/>
    <w:rPr>
      <w:rFonts w:ascii="Wingdings" w:hAnsi="Wingdings" w:cs="Wingdings"/>
    </w:rPr>
  </w:style>
  <w:style w:type="character" w:customStyle="1" w:styleId="WW8Num28z0">
    <w:name w:val="WW8Num28z0"/>
    <w:rsid w:val="004201C7"/>
  </w:style>
  <w:style w:type="character" w:customStyle="1" w:styleId="WW8Num29z0">
    <w:name w:val="WW8Num29z0"/>
    <w:rsid w:val="004201C7"/>
    <w:rPr>
      <w:rFonts w:ascii="Symbol" w:hAnsi="Symbol" w:cs="Symbol"/>
    </w:rPr>
  </w:style>
  <w:style w:type="character" w:customStyle="1" w:styleId="WW8Num29z1">
    <w:name w:val="WW8Num29z1"/>
    <w:rsid w:val="004201C7"/>
    <w:rPr>
      <w:rFonts w:ascii="Courier New" w:hAnsi="Courier New" w:cs="Courier New"/>
    </w:rPr>
  </w:style>
  <w:style w:type="character" w:customStyle="1" w:styleId="WW8Num29z2">
    <w:name w:val="WW8Num29z2"/>
    <w:rsid w:val="004201C7"/>
    <w:rPr>
      <w:rFonts w:ascii="Wingdings" w:hAnsi="Wingdings" w:cs="Wingdings"/>
    </w:rPr>
  </w:style>
  <w:style w:type="character" w:customStyle="1" w:styleId="WW8Num30z0">
    <w:name w:val="WW8Num30z0"/>
    <w:rsid w:val="004201C7"/>
    <w:rPr>
      <w:sz w:val="28"/>
    </w:rPr>
  </w:style>
  <w:style w:type="character" w:customStyle="1" w:styleId="WW8Num31z0">
    <w:name w:val="WW8Num31z0"/>
    <w:rsid w:val="004201C7"/>
  </w:style>
  <w:style w:type="character" w:customStyle="1" w:styleId="WW8Num32z0">
    <w:name w:val="WW8Num32z0"/>
    <w:rsid w:val="004201C7"/>
    <w:rPr>
      <w:rFonts w:ascii="Wingdings" w:hAnsi="Wingdings" w:cs="Wingdings"/>
      <w:szCs w:val="28"/>
    </w:rPr>
  </w:style>
  <w:style w:type="character" w:customStyle="1" w:styleId="WW8Num32z1">
    <w:name w:val="WW8Num32z1"/>
    <w:rsid w:val="004201C7"/>
    <w:rPr>
      <w:rFonts w:ascii="Courier New" w:hAnsi="Courier New" w:cs="Courier New"/>
    </w:rPr>
  </w:style>
  <w:style w:type="character" w:customStyle="1" w:styleId="WW8Num32z3">
    <w:name w:val="WW8Num32z3"/>
    <w:rsid w:val="004201C7"/>
    <w:rPr>
      <w:rFonts w:ascii="Symbol" w:hAnsi="Symbol" w:cs="Symbol"/>
    </w:rPr>
  </w:style>
  <w:style w:type="character" w:customStyle="1" w:styleId="WW8Num33z0">
    <w:name w:val="WW8Num33z0"/>
    <w:rsid w:val="004201C7"/>
    <w:rPr>
      <w:rFonts w:ascii="Symbol" w:hAnsi="Symbol" w:cs="Symbol"/>
      <w:sz w:val="28"/>
      <w:szCs w:val="28"/>
    </w:rPr>
  </w:style>
  <w:style w:type="character" w:customStyle="1" w:styleId="WW8Num33z1">
    <w:name w:val="WW8Num33z1"/>
    <w:rsid w:val="004201C7"/>
    <w:rPr>
      <w:rFonts w:ascii="Courier New" w:hAnsi="Courier New" w:cs="Courier New"/>
    </w:rPr>
  </w:style>
  <w:style w:type="character" w:customStyle="1" w:styleId="WW8Num33z2">
    <w:name w:val="WW8Num33z2"/>
    <w:rsid w:val="004201C7"/>
    <w:rPr>
      <w:rFonts w:ascii="Wingdings" w:hAnsi="Wingdings" w:cs="Wingdings"/>
    </w:rPr>
  </w:style>
  <w:style w:type="character" w:customStyle="1" w:styleId="WW8Num34z0">
    <w:name w:val="WW8Num34z0"/>
    <w:rsid w:val="004201C7"/>
    <w:rPr>
      <w:rFonts w:ascii="Symbol" w:hAnsi="Symbol" w:cs="Symbol"/>
      <w:color w:val="000000"/>
      <w:sz w:val="24"/>
      <w:szCs w:val="24"/>
    </w:rPr>
  </w:style>
  <w:style w:type="character" w:customStyle="1" w:styleId="WW8Num34z1">
    <w:name w:val="WW8Num34z1"/>
    <w:rsid w:val="004201C7"/>
    <w:rPr>
      <w:rFonts w:ascii="Courier New" w:hAnsi="Courier New" w:cs="Courier New"/>
    </w:rPr>
  </w:style>
  <w:style w:type="character" w:customStyle="1" w:styleId="WW8Num34z2">
    <w:name w:val="WW8Num34z2"/>
    <w:rsid w:val="004201C7"/>
    <w:rPr>
      <w:rFonts w:ascii="Wingdings" w:hAnsi="Wingdings" w:cs="Wingdings"/>
    </w:rPr>
  </w:style>
  <w:style w:type="character" w:customStyle="1" w:styleId="WW8Num35z0">
    <w:name w:val="WW8Num35z0"/>
    <w:rsid w:val="004201C7"/>
    <w:rPr>
      <w:rFonts w:ascii="Symbol" w:hAnsi="Symbol" w:cs="Symbol"/>
    </w:rPr>
  </w:style>
  <w:style w:type="character" w:customStyle="1" w:styleId="WW8Num35z1">
    <w:name w:val="WW8Num35z1"/>
    <w:rsid w:val="004201C7"/>
    <w:rPr>
      <w:rFonts w:ascii="Courier New" w:hAnsi="Courier New" w:cs="Courier New"/>
    </w:rPr>
  </w:style>
  <w:style w:type="character" w:customStyle="1" w:styleId="WW8Num35z2">
    <w:name w:val="WW8Num35z2"/>
    <w:rsid w:val="004201C7"/>
    <w:rPr>
      <w:rFonts w:ascii="Wingdings" w:hAnsi="Wingdings" w:cs="Wingdings"/>
    </w:rPr>
  </w:style>
  <w:style w:type="character" w:customStyle="1" w:styleId="ad">
    <w:name w:val="Основной текст с отступом Знак"/>
    <w:rsid w:val="004201C7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13"/>
    <w:rsid w:val="004201C7"/>
  </w:style>
  <w:style w:type="character" w:customStyle="1" w:styleId="InternetLink">
    <w:name w:val="Internet Link"/>
    <w:rsid w:val="004201C7"/>
    <w:rPr>
      <w:color w:val="0000FF"/>
      <w:u w:val="single"/>
    </w:rPr>
  </w:style>
  <w:style w:type="character" w:customStyle="1" w:styleId="ae">
    <w:name w:val="Основной текст Знак"/>
    <w:rsid w:val="004201C7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азвание Знак"/>
    <w:rsid w:val="004201C7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rsid w:val="004201C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rsid w:val="004201C7"/>
    <w:rPr>
      <w:rFonts w:ascii="Times New Roman" w:eastAsia="Times New Roman" w:hAnsi="Times New Roman" w:cs="Times New Roman"/>
    </w:rPr>
  </w:style>
  <w:style w:type="character" w:styleId="af0">
    <w:name w:val="Strong"/>
    <w:qFormat/>
    <w:rsid w:val="004201C7"/>
    <w:rPr>
      <w:b/>
      <w:bCs/>
    </w:rPr>
  </w:style>
  <w:style w:type="character" w:styleId="af1">
    <w:name w:val="Emphasis"/>
    <w:qFormat/>
    <w:rsid w:val="004201C7"/>
    <w:rPr>
      <w:i/>
      <w:iCs/>
    </w:rPr>
  </w:style>
  <w:style w:type="character" w:customStyle="1" w:styleId="ListLabel1">
    <w:name w:val="ListLabel 1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2">
    <w:name w:val="ListLabel 2"/>
    <w:rsid w:val="004201C7"/>
    <w:rPr>
      <w:sz w:val="28"/>
      <w:szCs w:val="28"/>
    </w:rPr>
  </w:style>
  <w:style w:type="character" w:customStyle="1" w:styleId="ListLabel3">
    <w:name w:val="ListLabel 3"/>
    <w:rsid w:val="004201C7"/>
    <w:rPr>
      <w:rFonts w:cs="Symbol"/>
      <w:sz w:val="28"/>
    </w:rPr>
  </w:style>
  <w:style w:type="character" w:customStyle="1" w:styleId="ListLabel4">
    <w:name w:val="ListLabel 4"/>
    <w:rsid w:val="004201C7"/>
    <w:rPr>
      <w:rFonts w:cs="Symbol"/>
      <w:sz w:val="20"/>
      <w:szCs w:val="24"/>
    </w:rPr>
  </w:style>
  <w:style w:type="character" w:customStyle="1" w:styleId="ListLabel5">
    <w:name w:val="ListLabel 5"/>
    <w:rsid w:val="004201C7"/>
    <w:rPr>
      <w:rFonts w:cs="Courier New"/>
      <w:sz w:val="20"/>
    </w:rPr>
  </w:style>
  <w:style w:type="character" w:customStyle="1" w:styleId="ListLabel6">
    <w:name w:val="ListLabel 6"/>
    <w:rsid w:val="004201C7"/>
    <w:rPr>
      <w:rFonts w:cs="Wingdings"/>
      <w:sz w:val="20"/>
    </w:rPr>
  </w:style>
  <w:style w:type="character" w:customStyle="1" w:styleId="ListLabel7">
    <w:name w:val="ListLabel 7"/>
    <w:rsid w:val="004201C7"/>
    <w:rPr>
      <w:b/>
      <w:bCs/>
      <w:sz w:val="28"/>
      <w:szCs w:val="28"/>
    </w:rPr>
  </w:style>
  <w:style w:type="character" w:customStyle="1" w:styleId="ListLabel8">
    <w:name w:val="ListLabel 8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9">
    <w:name w:val="ListLabel 9"/>
    <w:rsid w:val="004201C7"/>
    <w:rPr>
      <w:sz w:val="28"/>
    </w:rPr>
  </w:style>
  <w:style w:type="character" w:customStyle="1" w:styleId="ListLabel10">
    <w:name w:val="ListLabel 10"/>
    <w:rsid w:val="004201C7"/>
    <w:rPr>
      <w:rFonts w:cs="Wingdings"/>
      <w:szCs w:val="28"/>
    </w:rPr>
  </w:style>
  <w:style w:type="character" w:customStyle="1" w:styleId="ListLabel11">
    <w:name w:val="ListLabel 11"/>
    <w:rsid w:val="004201C7"/>
    <w:rPr>
      <w:rFonts w:cs="Symbol"/>
      <w:color w:val="000000"/>
      <w:sz w:val="24"/>
      <w:szCs w:val="24"/>
    </w:rPr>
  </w:style>
  <w:style w:type="character" w:customStyle="1" w:styleId="ListLabel12">
    <w:name w:val="ListLabel 12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13">
    <w:name w:val="ListLabel 13"/>
    <w:rsid w:val="004201C7"/>
    <w:rPr>
      <w:sz w:val="28"/>
      <w:szCs w:val="28"/>
    </w:rPr>
  </w:style>
  <w:style w:type="character" w:customStyle="1" w:styleId="ListLabel14">
    <w:name w:val="ListLabel 14"/>
    <w:rsid w:val="004201C7"/>
    <w:rPr>
      <w:rFonts w:cs="Symbol"/>
      <w:sz w:val="28"/>
    </w:rPr>
  </w:style>
  <w:style w:type="character" w:customStyle="1" w:styleId="ListLabel15">
    <w:name w:val="ListLabel 15"/>
    <w:rsid w:val="004201C7"/>
    <w:rPr>
      <w:b/>
      <w:bCs/>
      <w:sz w:val="28"/>
      <w:szCs w:val="28"/>
    </w:rPr>
  </w:style>
  <w:style w:type="character" w:customStyle="1" w:styleId="ListLabel16">
    <w:name w:val="ListLabel 16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17">
    <w:name w:val="ListLabel 17"/>
    <w:rsid w:val="004201C7"/>
    <w:rPr>
      <w:sz w:val="28"/>
    </w:rPr>
  </w:style>
  <w:style w:type="character" w:customStyle="1" w:styleId="ListLabel18">
    <w:name w:val="ListLabel 18"/>
    <w:rsid w:val="004201C7"/>
    <w:rPr>
      <w:rFonts w:cs="Wingdings"/>
      <w:szCs w:val="28"/>
    </w:rPr>
  </w:style>
  <w:style w:type="character" w:customStyle="1" w:styleId="ListLabel19">
    <w:name w:val="ListLabel 19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20">
    <w:name w:val="ListLabel 20"/>
    <w:rsid w:val="004201C7"/>
    <w:rPr>
      <w:sz w:val="28"/>
      <w:szCs w:val="28"/>
    </w:rPr>
  </w:style>
  <w:style w:type="character" w:customStyle="1" w:styleId="ListLabel21">
    <w:name w:val="ListLabel 21"/>
    <w:rsid w:val="004201C7"/>
    <w:rPr>
      <w:rFonts w:cs="Symbol"/>
      <w:sz w:val="28"/>
    </w:rPr>
  </w:style>
  <w:style w:type="character" w:customStyle="1" w:styleId="ListLabel22">
    <w:name w:val="ListLabel 22"/>
    <w:rsid w:val="004201C7"/>
    <w:rPr>
      <w:b/>
      <w:bCs/>
      <w:sz w:val="28"/>
      <w:szCs w:val="28"/>
    </w:rPr>
  </w:style>
  <w:style w:type="character" w:customStyle="1" w:styleId="ListLabel23">
    <w:name w:val="ListLabel 23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24">
    <w:name w:val="ListLabel 24"/>
    <w:rsid w:val="004201C7"/>
    <w:rPr>
      <w:sz w:val="28"/>
    </w:rPr>
  </w:style>
  <w:style w:type="character" w:customStyle="1" w:styleId="ListLabel25">
    <w:name w:val="ListLabel 25"/>
    <w:rsid w:val="004201C7"/>
    <w:rPr>
      <w:rFonts w:cs="Wingdings"/>
      <w:szCs w:val="28"/>
    </w:rPr>
  </w:style>
  <w:style w:type="character" w:customStyle="1" w:styleId="ListLabel26">
    <w:name w:val="ListLabel 26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27">
    <w:name w:val="ListLabel 27"/>
    <w:rsid w:val="004201C7"/>
    <w:rPr>
      <w:sz w:val="28"/>
      <w:szCs w:val="28"/>
    </w:rPr>
  </w:style>
  <w:style w:type="character" w:customStyle="1" w:styleId="ListLabel28">
    <w:name w:val="ListLabel 28"/>
    <w:rsid w:val="004201C7"/>
    <w:rPr>
      <w:rFonts w:cs="Symbol"/>
      <w:sz w:val="28"/>
    </w:rPr>
  </w:style>
  <w:style w:type="character" w:customStyle="1" w:styleId="ListLabel29">
    <w:name w:val="ListLabel 29"/>
    <w:rsid w:val="004201C7"/>
    <w:rPr>
      <w:b/>
      <w:bCs/>
      <w:sz w:val="28"/>
      <w:szCs w:val="28"/>
    </w:rPr>
  </w:style>
  <w:style w:type="character" w:customStyle="1" w:styleId="ListLabel30">
    <w:name w:val="ListLabel 30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31">
    <w:name w:val="ListLabel 31"/>
    <w:rsid w:val="004201C7"/>
    <w:rPr>
      <w:sz w:val="28"/>
    </w:rPr>
  </w:style>
  <w:style w:type="character" w:customStyle="1" w:styleId="ListLabel32">
    <w:name w:val="ListLabel 32"/>
    <w:rsid w:val="004201C7"/>
    <w:rPr>
      <w:rFonts w:cs="Wingdings"/>
      <w:szCs w:val="28"/>
    </w:rPr>
  </w:style>
  <w:style w:type="character" w:customStyle="1" w:styleId="ListLabel33">
    <w:name w:val="ListLabel 33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34">
    <w:name w:val="ListLabel 34"/>
    <w:rsid w:val="004201C7"/>
    <w:rPr>
      <w:sz w:val="28"/>
      <w:szCs w:val="28"/>
    </w:rPr>
  </w:style>
  <w:style w:type="character" w:customStyle="1" w:styleId="ListLabel35">
    <w:name w:val="ListLabel 35"/>
    <w:rsid w:val="004201C7"/>
    <w:rPr>
      <w:rFonts w:cs="Symbol"/>
      <w:sz w:val="28"/>
    </w:rPr>
  </w:style>
  <w:style w:type="character" w:customStyle="1" w:styleId="ListLabel36">
    <w:name w:val="ListLabel 36"/>
    <w:rsid w:val="004201C7"/>
    <w:rPr>
      <w:b/>
      <w:bCs/>
      <w:sz w:val="28"/>
      <w:szCs w:val="28"/>
    </w:rPr>
  </w:style>
  <w:style w:type="character" w:customStyle="1" w:styleId="ListLabel37">
    <w:name w:val="ListLabel 37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38">
    <w:name w:val="ListLabel 38"/>
    <w:rsid w:val="004201C7"/>
    <w:rPr>
      <w:sz w:val="28"/>
    </w:rPr>
  </w:style>
  <w:style w:type="character" w:customStyle="1" w:styleId="ListLabel39">
    <w:name w:val="ListLabel 39"/>
    <w:rsid w:val="004201C7"/>
    <w:rPr>
      <w:rFonts w:cs="Wingdings"/>
      <w:szCs w:val="28"/>
    </w:rPr>
  </w:style>
  <w:style w:type="character" w:customStyle="1" w:styleId="ListLabel40">
    <w:name w:val="ListLabel 40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41">
    <w:name w:val="ListLabel 41"/>
    <w:rsid w:val="004201C7"/>
    <w:rPr>
      <w:sz w:val="28"/>
      <w:szCs w:val="28"/>
    </w:rPr>
  </w:style>
  <w:style w:type="character" w:customStyle="1" w:styleId="ListLabel42">
    <w:name w:val="ListLabel 42"/>
    <w:rsid w:val="004201C7"/>
    <w:rPr>
      <w:rFonts w:cs="Symbol"/>
      <w:sz w:val="28"/>
    </w:rPr>
  </w:style>
  <w:style w:type="character" w:customStyle="1" w:styleId="ListLabel43">
    <w:name w:val="ListLabel 43"/>
    <w:rsid w:val="004201C7"/>
    <w:rPr>
      <w:b/>
      <w:bCs/>
      <w:sz w:val="28"/>
      <w:szCs w:val="28"/>
    </w:rPr>
  </w:style>
  <w:style w:type="character" w:customStyle="1" w:styleId="ListLabel44">
    <w:name w:val="ListLabel 44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45">
    <w:name w:val="ListLabel 45"/>
    <w:rsid w:val="004201C7"/>
    <w:rPr>
      <w:sz w:val="28"/>
    </w:rPr>
  </w:style>
  <w:style w:type="character" w:customStyle="1" w:styleId="ListLabel46">
    <w:name w:val="ListLabel 46"/>
    <w:rsid w:val="004201C7"/>
    <w:rPr>
      <w:rFonts w:cs="Wingdings"/>
      <w:szCs w:val="28"/>
    </w:rPr>
  </w:style>
  <w:style w:type="character" w:customStyle="1" w:styleId="ListLabel47">
    <w:name w:val="ListLabel 47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48">
    <w:name w:val="ListLabel 48"/>
    <w:rsid w:val="004201C7"/>
    <w:rPr>
      <w:sz w:val="28"/>
      <w:szCs w:val="28"/>
    </w:rPr>
  </w:style>
  <w:style w:type="character" w:customStyle="1" w:styleId="ListLabel49">
    <w:name w:val="ListLabel 49"/>
    <w:rsid w:val="004201C7"/>
    <w:rPr>
      <w:rFonts w:cs="Symbol"/>
      <w:sz w:val="28"/>
    </w:rPr>
  </w:style>
  <w:style w:type="character" w:customStyle="1" w:styleId="ListLabel50">
    <w:name w:val="ListLabel 50"/>
    <w:rsid w:val="004201C7"/>
    <w:rPr>
      <w:b/>
      <w:bCs/>
      <w:sz w:val="28"/>
      <w:szCs w:val="28"/>
    </w:rPr>
  </w:style>
  <w:style w:type="character" w:customStyle="1" w:styleId="ListLabel51">
    <w:name w:val="ListLabel 51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52">
    <w:name w:val="ListLabel 52"/>
    <w:rsid w:val="004201C7"/>
    <w:rPr>
      <w:sz w:val="28"/>
    </w:rPr>
  </w:style>
  <w:style w:type="character" w:customStyle="1" w:styleId="ListLabel53">
    <w:name w:val="ListLabel 53"/>
    <w:rsid w:val="004201C7"/>
    <w:rPr>
      <w:rFonts w:cs="Wingdings"/>
      <w:szCs w:val="28"/>
    </w:rPr>
  </w:style>
  <w:style w:type="character" w:customStyle="1" w:styleId="ListLabel54">
    <w:name w:val="ListLabel 54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55">
    <w:name w:val="ListLabel 55"/>
    <w:rsid w:val="004201C7"/>
    <w:rPr>
      <w:sz w:val="28"/>
      <w:szCs w:val="28"/>
    </w:rPr>
  </w:style>
  <w:style w:type="character" w:customStyle="1" w:styleId="ListLabel56">
    <w:name w:val="ListLabel 56"/>
    <w:rsid w:val="004201C7"/>
    <w:rPr>
      <w:rFonts w:cs="Symbol"/>
      <w:sz w:val="28"/>
    </w:rPr>
  </w:style>
  <w:style w:type="character" w:customStyle="1" w:styleId="ListLabel57">
    <w:name w:val="ListLabel 57"/>
    <w:rsid w:val="004201C7"/>
    <w:rPr>
      <w:b/>
      <w:bCs/>
      <w:sz w:val="28"/>
      <w:szCs w:val="28"/>
    </w:rPr>
  </w:style>
  <w:style w:type="character" w:customStyle="1" w:styleId="ListLabel58">
    <w:name w:val="ListLabel 58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59">
    <w:name w:val="ListLabel 59"/>
    <w:rsid w:val="004201C7"/>
    <w:rPr>
      <w:sz w:val="28"/>
    </w:rPr>
  </w:style>
  <w:style w:type="character" w:customStyle="1" w:styleId="ListLabel60">
    <w:name w:val="ListLabel 60"/>
    <w:rsid w:val="004201C7"/>
    <w:rPr>
      <w:rFonts w:cs="Wingdings"/>
      <w:szCs w:val="28"/>
    </w:rPr>
  </w:style>
  <w:style w:type="character" w:customStyle="1" w:styleId="ListLabel61">
    <w:name w:val="ListLabel 61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62">
    <w:name w:val="ListLabel 62"/>
    <w:rsid w:val="004201C7"/>
    <w:rPr>
      <w:sz w:val="28"/>
      <w:szCs w:val="28"/>
    </w:rPr>
  </w:style>
  <w:style w:type="character" w:customStyle="1" w:styleId="ListLabel63">
    <w:name w:val="ListLabel 63"/>
    <w:rsid w:val="004201C7"/>
    <w:rPr>
      <w:rFonts w:cs="Symbol"/>
      <w:sz w:val="28"/>
    </w:rPr>
  </w:style>
  <w:style w:type="character" w:customStyle="1" w:styleId="ListLabel64">
    <w:name w:val="ListLabel 64"/>
    <w:rsid w:val="004201C7"/>
    <w:rPr>
      <w:b/>
      <w:bCs/>
      <w:sz w:val="28"/>
      <w:szCs w:val="28"/>
    </w:rPr>
  </w:style>
  <w:style w:type="character" w:customStyle="1" w:styleId="ListLabel65">
    <w:name w:val="ListLabel 65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66">
    <w:name w:val="ListLabel 66"/>
    <w:rsid w:val="004201C7"/>
    <w:rPr>
      <w:sz w:val="28"/>
    </w:rPr>
  </w:style>
  <w:style w:type="character" w:customStyle="1" w:styleId="ListLabel67">
    <w:name w:val="ListLabel 67"/>
    <w:rsid w:val="004201C7"/>
    <w:rPr>
      <w:rFonts w:cs="Wingdings"/>
      <w:szCs w:val="28"/>
    </w:rPr>
  </w:style>
  <w:style w:type="character" w:customStyle="1" w:styleId="ListLabel68">
    <w:name w:val="ListLabel 68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69">
    <w:name w:val="ListLabel 69"/>
    <w:rsid w:val="004201C7"/>
    <w:rPr>
      <w:sz w:val="28"/>
      <w:szCs w:val="28"/>
    </w:rPr>
  </w:style>
  <w:style w:type="character" w:customStyle="1" w:styleId="ListLabel70">
    <w:name w:val="ListLabel 70"/>
    <w:rsid w:val="004201C7"/>
    <w:rPr>
      <w:rFonts w:cs="Symbol"/>
      <w:sz w:val="28"/>
    </w:rPr>
  </w:style>
  <w:style w:type="character" w:customStyle="1" w:styleId="ListLabel71">
    <w:name w:val="ListLabel 71"/>
    <w:rsid w:val="004201C7"/>
    <w:rPr>
      <w:b/>
      <w:bCs/>
      <w:sz w:val="28"/>
      <w:szCs w:val="28"/>
    </w:rPr>
  </w:style>
  <w:style w:type="character" w:customStyle="1" w:styleId="ListLabel72">
    <w:name w:val="ListLabel 72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73">
    <w:name w:val="ListLabel 73"/>
    <w:rsid w:val="004201C7"/>
    <w:rPr>
      <w:sz w:val="28"/>
    </w:rPr>
  </w:style>
  <w:style w:type="character" w:customStyle="1" w:styleId="ListLabel74">
    <w:name w:val="ListLabel 74"/>
    <w:rsid w:val="004201C7"/>
    <w:rPr>
      <w:rFonts w:cs="Wingdings"/>
      <w:szCs w:val="28"/>
    </w:rPr>
  </w:style>
  <w:style w:type="character" w:customStyle="1" w:styleId="ListLabel75">
    <w:name w:val="ListLabel 75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76">
    <w:name w:val="ListLabel 76"/>
    <w:rsid w:val="004201C7"/>
    <w:rPr>
      <w:sz w:val="28"/>
      <w:szCs w:val="28"/>
    </w:rPr>
  </w:style>
  <w:style w:type="character" w:customStyle="1" w:styleId="ListLabel77">
    <w:name w:val="ListLabel 77"/>
    <w:rsid w:val="004201C7"/>
    <w:rPr>
      <w:b/>
      <w:bCs/>
      <w:sz w:val="28"/>
      <w:szCs w:val="28"/>
    </w:rPr>
  </w:style>
  <w:style w:type="character" w:customStyle="1" w:styleId="ListLabel78">
    <w:name w:val="ListLabel 78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79">
    <w:name w:val="ListLabel 79"/>
    <w:rsid w:val="004201C7"/>
    <w:rPr>
      <w:sz w:val="28"/>
    </w:rPr>
  </w:style>
  <w:style w:type="character" w:customStyle="1" w:styleId="ListLabel80">
    <w:name w:val="ListLabel 80"/>
    <w:rsid w:val="004201C7"/>
    <w:rPr>
      <w:rFonts w:cs="Wingdings"/>
      <w:szCs w:val="28"/>
    </w:rPr>
  </w:style>
  <w:style w:type="character" w:customStyle="1" w:styleId="ListLabel81">
    <w:name w:val="ListLabel 81"/>
    <w:rsid w:val="004201C7"/>
    <w:rPr>
      <w:rFonts w:cs="Symbol"/>
      <w:sz w:val="28"/>
    </w:rPr>
  </w:style>
  <w:style w:type="character" w:customStyle="1" w:styleId="ListLabel82">
    <w:name w:val="ListLabel 82"/>
    <w:rsid w:val="004201C7"/>
    <w:rPr>
      <w:rFonts w:ascii="Times New Roman" w:hAnsi="Times New Roman" w:cs="Symbol"/>
      <w:b/>
      <w:sz w:val="28"/>
      <w:szCs w:val="28"/>
    </w:rPr>
  </w:style>
  <w:style w:type="character" w:customStyle="1" w:styleId="ListLabel83">
    <w:name w:val="ListLabel 83"/>
    <w:rsid w:val="004201C7"/>
    <w:rPr>
      <w:sz w:val="28"/>
      <w:szCs w:val="28"/>
    </w:rPr>
  </w:style>
  <w:style w:type="character" w:customStyle="1" w:styleId="ListLabel84">
    <w:name w:val="ListLabel 84"/>
    <w:rsid w:val="004201C7"/>
    <w:rPr>
      <w:b/>
      <w:bCs/>
      <w:sz w:val="28"/>
      <w:szCs w:val="28"/>
    </w:rPr>
  </w:style>
  <w:style w:type="character" w:customStyle="1" w:styleId="ListLabel85">
    <w:name w:val="ListLabel 85"/>
    <w:rsid w:val="004201C7"/>
    <w:rPr>
      <w:rFonts w:ascii="Times New Roman" w:hAnsi="Times New Roman" w:cs="Symbol"/>
      <w:b/>
      <w:color w:val="000000"/>
      <w:sz w:val="28"/>
      <w:szCs w:val="28"/>
    </w:rPr>
  </w:style>
  <w:style w:type="character" w:customStyle="1" w:styleId="ListLabel86">
    <w:name w:val="ListLabel 86"/>
    <w:rsid w:val="004201C7"/>
    <w:rPr>
      <w:sz w:val="28"/>
    </w:rPr>
  </w:style>
  <w:style w:type="character" w:customStyle="1" w:styleId="ListLabel87">
    <w:name w:val="ListLabel 87"/>
    <w:rsid w:val="004201C7"/>
    <w:rPr>
      <w:rFonts w:cs="Wingdings"/>
      <w:szCs w:val="28"/>
    </w:rPr>
  </w:style>
  <w:style w:type="character" w:customStyle="1" w:styleId="ListLabel88">
    <w:name w:val="ListLabel 88"/>
    <w:rsid w:val="004201C7"/>
    <w:rPr>
      <w:rFonts w:cs="Symbol"/>
      <w:sz w:val="28"/>
    </w:rPr>
  </w:style>
  <w:style w:type="paragraph" w:customStyle="1" w:styleId="14">
    <w:name w:val="Заголовок1"/>
    <w:basedOn w:val="a"/>
    <w:next w:val="af2"/>
    <w:rsid w:val="004201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af2">
    <w:name w:val="Body Text"/>
    <w:basedOn w:val="a"/>
    <w:link w:val="15"/>
    <w:rsid w:val="004201C7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5">
    <w:name w:val="Основной текст Знак1"/>
    <w:basedOn w:val="a0"/>
    <w:link w:val="af2"/>
    <w:rsid w:val="004201C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3">
    <w:name w:val="List"/>
    <w:basedOn w:val="af2"/>
    <w:rsid w:val="004201C7"/>
    <w:pPr>
      <w:widowControl w:val="0"/>
      <w:spacing w:after="0"/>
    </w:pPr>
    <w:rPr>
      <w:rFonts w:ascii="MinioMM_367 RG 585 NO 11 OP" w:eastAsia="DejaVu Sans" w:hAnsi="MinioMM_367 RG 585 NO 11 OP" w:cs="MinioMM_367 RG 585 NO 11 OP"/>
      <w:sz w:val="24"/>
      <w:szCs w:val="24"/>
      <w:lang w:val="en-GB" w:bidi="hi-IN"/>
    </w:rPr>
  </w:style>
  <w:style w:type="paragraph" w:styleId="af4">
    <w:name w:val="caption"/>
    <w:basedOn w:val="a"/>
    <w:qFormat/>
    <w:rsid w:val="004201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color w:val="00000A"/>
      <w:kern w:val="1"/>
      <w:sz w:val="24"/>
      <w:szCs w:val="24"/>
      <w:lang w:eastAsia="zh-CN"/>
    </w:rPr>
  </w:style>
  <w:style w:type="paragraph" w:customStyle="1" w:styleId="16">
    <w:name w:val="Указатель1"/>
    <w:basedOn w:val="a"/>
    <w:rsid w:val="004201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TextBody">
    <w:name w:val="Text Body"/>
    <w:basedOn w:val="a"/>
    <w:rsid w:val="004201C7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TextBodyIndent">
    <w:name w:val="Text Body Indent"/>
    <w:basedOn w:val="a"/>
    <w:rsid w:val="004201C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17">
    <w:name w:val="Абзац списка1"/>
    <w:basedOn w:val="a"/>
    <w:rsid w:val="004201C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A"/>
      <w:kern w:val="1"/>
      <w:sz w:val="24"/>
      <w:szCs w:val="24"/>
      <w:lang w:val="en-US" w:eastAsia="zh-CN" w:bidi="en-US"/>
    </w:rPr>
  </w:style>
  <w:style w:type="paragraph" w:customStyle="1" w:styleId="210">
    <w:name w:val="Основной текст с отступом 21"/>
    <w:basedOn w:val="a"/>
    <w:rsid w:val="004201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18">
    <w:name w:val="Текст выноски1"/>
    <w:basedOn w:val="a"/>
    <w:rsid w:val="004201C7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customStyle="1" w:styleId="19">
    <w:name w:val="Верхний колонтитул Знак1"/>
    <w:basedOn w:val="a0"/>
    <w:rsid w:val="004201C7"/>
    <w:rPr>
      <w:color w:val="00000A"/>
      <w:kern w:val="1"/>
      <w:lang w:eastAsia="zh-CN"/>
    </w:rPr>
  </w:style>
  <w:style w:type="character" w:customStyle="1" w:styleId="1a">
    <w:name w:val="Нижний колонтитул Знак1"/>
    <w:basedOn w:val="a0"/>
    <w:rsid w:val="004201C7"/>
    <w:rPr>
      <w:color w:val="00000A"/>
      <w:kern w:val="1"/>
      <w:lang w:eastAsia="zh-CN"/>
    </w:rPr>
  </w:style>
  <w:style w:type="paragraph" w:customStyle="1" w:styleId="1b">
    <w:name w:val="Обычный (веб)1"/>
    <w:basedOn w:val="a"/>
    <w:rsid w:val="004201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4201C7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standard">
    <w:name w:val="standard"/>
    <w:basedOn w:val="a"/>
    <w:rsid w:val="004201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4201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1c">
    <w:name w:val="Без интервала1"/>
    <w:rsid w:val="004201C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af6">
    <w:name w:val="Заголовок таблицы"/>
    <w:basedOn w:val="af5"/>
    <w:rsid w:val="004201C7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4201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af7">
    <w:name w:val="Содержимое врезки"/>
    <w:basedOn w:val="a"/>
    <w:rsid w:val="004201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af8">
    <w:name w:val="Блочная цитата"/>
    <w:basedOn w:val="a"/>
    <w:rsid w:val="004201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9">
    <w:name w:val="Title"/>
    <w:basedOn w:val="14"/>
    <w:link w:val="1d"/>
    <w:qFormat/>
    <w:rsid w:val="004201C7"/>
  </w:style>
  <w:style w:type="character" w:customStyle="1" w:styleId="1d">
    <w:name w:val="Название Знак1"/>
    <w:basedOn w:val="a0"/>
    <w:link w:val="af9"/>
    <w:rsid w:val="004201C7"/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afa">
    <w:name w:val="Subtitle"/>
    <w:basedOn w:val="14"/>
    <w:link w:val="afb"/>
    <w:qFormat/>
    <w:rsid w:val="004201C7"/>
  </w:style>
  <w:style w:type="character" w:customStyle="1" w:styleId="afb">
    <w:name w:val="Подзаголовок Знак"/>
    <w:basedOn w:val="a0"/>
    <w:link w:val="afa"/>
    <w:rsid w:val="004201C7"/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afc">
    <w:name w:val="No Spacing"/>
    <w:qFormat/>
    <w:rsid w:val="004201C7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zh-CN"/>
    </w:rPr>
  </w:style>
  <w:style w:type="table" w:styleId="afd">
    <w:name w:val="Light Shading"/>
    <w:basedOn w:val="a1"/>
    <w:uiPriority w:val="60"/>
    <w:rsid w:val="004201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24">
    <w:name w:val="Без интервала2"/>
    <w:rsid w:val="009A7591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290043290043288E-2"/>
          <c:y val="8.5020242914979755E-2"/>
          <c:w val="0.76870509962926048"/>
          <c:h val="0.753036437246963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20015-2016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7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7А</c:v>
                </c:pt>
                <c:pt idx="6">
                  <c:v>7Б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10А</c:v>
                </c:pt>
                <c:pt idx="14">
                  <c:v>10Б</c:v>
                </c:pt>
                <c:pt idx="15">
                  <c:v>11А</c:v>
                </c:pt>
                <c:pt idx="16">
                  <c:v>11Б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55.6</c:v>
                </c:pt>
                <c:pt idx="1">
                  <c:v>55.2</c:v>
                </c:pt>
                <c:pt idx="2">
                  <c:v>57.1</c:v>
                </c:pt>
                <c:pt idx="3">
                  <c:v>46.7</c:v>
                </c:pt>
                <c:pt idx="4">
                  <c:v>50</c:v>
                </c:pt>
                <c:pt idx="5">
                  <c:v>30.3</c:v>
                </c:pt>
                <c:pt idx="6">
                  <c:v>26.7</c:v>
                </c:pt>
                <c:pt idx="7">
                  <c:v>36.4</c:v>
                </c:pt>
                <c:pt idx="8">
                  <c:v>44</c:v>
                </c:pt>
                <c:pt idx="9">
                  <c:v>38.1</c:v>
                </c:pt>
                <c:pt idx="10">
                  <c:v>14.8</c:v>
                </c:pt>
                <c:pt idx="11">
                  <c:v>23.1</c:v>
                </c:pt>
                <c:pt idx="12">
                  <c:v>46.2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8F-45D4-9F9B-E4E76C8B293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7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7А</c:v>
                </c:pt>
                <c:pt idx="6">
                  <c:v>7Б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10А</c:v>
                </c:pt>
                <c:pt idx="14">
                  <c:v>10Б</c:v>
                </c:pt>
                <c:pt idx="15">
                  <c:v>11А</c:v>
                </c:pt>
                <c:pt idx="16">
                  <c:v>11Б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17"/>
                <c:pt idx="0">
                  <c:v>53.8</c:v>
                </c:pt>
                <c:pt idx="1">
                  <c:v>62.1</c:v>
                </c:pt>
                <c:pt idx="2">
                  <c:v>55.6</c:v>
                </c:pt>
                <c:pt idx="3">
                  <c:v>56.7</c:v>
                </c:pt>
                <c:pt idx="4">
                  <c:v>26.7</c:v>
                </c:pt>
                <c:pt idx="5">
                  <c:v>38.700000000000003</c:v>
                </c:pt>
                <c:pt idx="6">
                  <c:v>31</c:v>
                </c:pt>
                <c:pt idx="7">
                  <c:v>19</c:v>
                </c:pt>
                <c:pt idx="8">
                  <c:v>34.799999999999997</c:v>
                </c:pt>
                <c:pt idx="9">
                  <c:v>0</c:v>
                </c:pt>
                <c:pt idx="10">
                  <c:v>19.2</c:v>
                </c:pt>
                <c:pt idx="11">
                  <c:v>16.7</c:v>
                </c:pt>
                <c:pt idx="12">
                  <c:v>46.2</c:v>
                </c:pt>
                <c:pt idx="15">
                  <c:v>38.1</c:v>
                </c:pt>
                <c:pt idx="16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8F-45D4-9F9B-E4E76C8B293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7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7А</c:v>
                </c:pt>
                <c:pt idx="6">
                  <c:v>7Б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10А</c:v>
                </c:pt>
                <c:pt idx="14">
                  <c:v>10Б</c:v>
                </c:pt>
                <c:pt idx="15">
                  <c:v>11А</c:v>
                </c:pt>
                <c:pt idx="16">
                  <c:v>11Б</c:v>
                </c:pt>
              </c:strCache>
            </c:strRef>
          </c:cat>
          <c:val>
            <c:numRef>
              <c:f>Sheet1!$B$4:$R$4</c:f>
              <c:numCache>
                <c:formatCode>General</c:formatCode>
                <c:ptCount val="17"/>
                <c:pt idx="0">
                  <c:v>41.4</c:v>
                </c:pt>
                <c:pt idx="1">
                  <c:v>27.6</c:v>
                </c:pt>
                <c:pt idx="2">
                  <c:v>30.8</c:v>
                </c:pt>
                <c:pt idx="3">
                  <c:v>60</c:v>
                </c:pt>
                <c:pt idx="4">
                  <c:v>20.7</c:v>
                </c:pt>
                <c:pt idx="5">
                  <c:v>25</c:v>
                </c:pt>
                <c:pt idx="6">
                  <c:v>14.8</c:v>
                </c:pt>
                <c:pt idx="7">
                  <c:v>36.4</c:v>
                </c:pt>
                <c:pt idx="8">
                  <c:v>27.3</c:v>
                </c:pt>
                <c:pt idx="9">
                  <c:v>22.7</c:v>
                </c:pt>
                <c:pt idx="10">
                  <c:v>23.1</c:v>
                </c:pt>
                <c:pt idx="11">
                  <c:v>20</c:v>
                </c:pt>
                <c:pt idx="12">
                  <c:v>33.299999999999997</c:v>
                </c:pt>
                <c:pt idx="13">
                  <c:v>20.7</c:v>
                </c:pt>
                <c:pt idx="14">
                  <c:v>31</c:v>
                </c:pt>
                <c:pt idx="15">
                  <c:v>47.8</c:v>
                </c:pt>
                <c:pt idx="16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8F-45D4-9F9B-E4E76C8B2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6108288"/>
        <c:axId val="121791616"/>
        <c:axId val="0"/>
      </c:bar3DChart>
      <c:catAx>
        <c:axId val="11610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791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79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10828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6580086580086579"/>
          <c:y val="0.36437246963562753"/>
          <c:w val="0.12842712842712842"/>
          <c:h val="0.2712550607287449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404040404040407E-2"/>
          <c:y val="8.7912087912087919E-2"/>
          <c:w val="0.83838383838383834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</c:v>
                </c:pt>
                <c:pt idx="1">
                  <c:v>матем</c:v>
                </c:pt>
                <c:pt idx="2">
                  <c:v>ист</c:v>
                </c:pt>
                <c:pt idx="3">
                  <c:v>общ</c:v>
                </c:pt>
                <c:pt idx="4">
                  <c:v>физ</c:v>
                </c:pt>
                <c:pt idx="5">
                  <c:v>биол</c:v>
                </c:pt>
                <c:pt idx="6">
                  <c:v>лит</c:v>
                </c:pt>
                <c:pt idx="7">
                  <c:v>англ</c:v>
                </c:pt>
                <c:pt idx="8">
                  <c:v>хим</c:v>
                </c:pt>
                <c:pt idx="9">
                  <c:v>инф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70.900000000000006</c:v>
                </c:pt>
                <c:pt idx="1">
                  <c:v>49.8</c:v>
                </c:pt>
                <c:pt idx="2">
                  <c:v>52.7</c:v>
                </c:pt>
                <c:pt idx="3">
                  <c:v>55.7</c:v>
                </c:pt>
                <c:pt idx="4">
                  <c:v>53.2</c:v>
                </c:pt>
                <c:pt idx="5">
                  <c:v>51.6</c:v>
                </c:pt>
                <c:pt idx="6">
                  <c:v>62.6</c:v>
                </c:pt>
                <c:pt idx="7">
                  <c:v>69.099999999999994</c:v>
                </c:pt>
                <c:pt idx="8">
                  <c:v>55.1</c:v>
                </c:pt>
                <c:pt idx="9">
                  <c:v>58.4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Хаб кр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</c:v>
                </c:pt>
                <c:pt idx="1">
                  <c:v>матем</c:v>
                </c:pt>
                <c:pt idx="2">
                  <c:v>ист</c:v>
                </c:pt>
                <c:pt idx="3">
                  <c:v>общ</c:v>
                </c:pt>
                <c:pt idx="4">
                  <c:v>физ</c:v>
                </c:pt>
                <c:pt idx="5">
                  <c:v>биол</c:v>
                </c:pt>
                <c:pt idx="6">
                  <c:v>лит</c:v>
                </c:pt>
                <c:pt idx="7">
                  <c:v>англ</c:v>
                </c:pt>
                <c:pt idx="8">
                  <c:v>хим</c:v>
                </c:pt>
                <c:pt idx="9">
                  <c:v>инф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68.3</c:v>
                </c:pt>
                <c:pt idx="1">
                  <c:v>46.56</c:v>
                </c:pt>
                <c:pt idx="2">
                  <c:v>51.6</c:v>
                </c:pt>
                <c:pt idx="3">
                  <c:v>55.4</c:v>
                </c:pt>
                <c:pt idx="4">
                  <c:v>50.8</c:v>
                </c:pt>
                <c:pt idx="5">
                  <c:v>49.3</c:v>
                </c:pt>
                <c:pt idx="6">
                  <c:v>54.8</c:v>
                </c:pt>
                <c:pt idx="7">
                  <c:v>66.97</c:v>
                </c:pt>
                <c:pt idx="8">
                  <c:v>50.3</c:v>
                </c:pt>
                <c:pt idx="9">
                  <c:v>54.8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СОШ № 43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</c:v>
                </c:pt>
                <c:pt idx="1">
                  <c:v>матем</c:v>
                </c:pt>
                <c:pt idx="2">
                  <c:v>ист</c:v>
                </c:pt>
                <c:pt idx="3">
                  <c:v>общ</c:v>
                </c:pt>
                <c:pt idx="4">
                  <c:v>физ</c:v>
                </c:pt>
                <c:pt idx="5">
                  <c:v>биол</c:v>
                </c:pt>
                <c:pt idx="6">
                  <c:v>лит</c:v>
                </c:pt>
                <c:pt idx="7">
                  <c:v>англ</c:v>
                </c:pt>
                <c:pt idx="8">
                  <c:v>хим</c:v>
                </c:pt>
                <c:pt idx="9">
                  <c:v>инф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0">
                  <c:v>65.34</c:v>
                </c:pt>
                <c:pt idx="1">
                  <c:v>52.3</c:v>
                </c:pt>
                <c:pt idx="2">
                  <c:v>38.299999999999997</c:v>
                </c:pt>
                <c:pt idx="3">
                  <c:v>50.8</c:v>
                </c:pt>
                <c:pt idx="4">
                  <c:v>51.4</c:v>
                </c:pt>
                <c:pt idx="5">
                  <c:v>43.2</c:v>
                </c:pt>
                <c:pt idx="6">
                  <c:v>44</c:v>
                </c:pt>
                <c:pt idx="7">
                  <c:v>70.599999999999994</c:v>
                </c:pt>
                <c:pt idx="8">
                  <c:v>35</c:v>
                </c:pt>
                <c:pt idx="9">
                  <c:v>47.3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9526144"/>
        <c:axId val="99527680"/>
        <c:axId val="0"/>
      </c:bar3DChart>
      <c:catAx>
        <c:axId val="9952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52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527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526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466089466089471"/>
          <c:y val="0.34065934065934067"/>
          <c:w val="9.9567099567099568E-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477366255144033E-2"/>
          <c:y val="4.9450549450549448E-2"/>
          <c:w val="0.73868312757201648"/>
          <c:h val="0.76373626373626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анализ успеваемости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15-46DE-9E12-7657649D1C9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анализ успеваемости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99.87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015-46DE-9E12-7657649D1C9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анализ успеваемости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99.85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015-46DE-9E12-7657649D1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183872"/>
        <c:axId val="79185408"/>
        <c:axId val="0"/>
      </c:bar3DChart>
      <c:catAx>
        <c:axId val="7918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185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1854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183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979423868312753"/>
          <c:y val="0.34065934065934067"/>
          <c:w val="0.1419753086419753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81920903954802"/>
          <c:y val="4.7210300429184553E-2"/>
          <c:w val="0.61016949152542377"/>
          <c:h val="0.78111587982832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качество обучения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37.4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8D-46DB-AEE7-90EB4355781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качество обучения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38.57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8D-46DB-AEE7-90EB4355781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качество обучения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37.15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8D-46DB-AEE7-90EB435578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1070848"/>
        <c:axId val="91072384"/>
        <c:axId val="0"/>
      </c:bar3DChart>
      <c:catAx>
        <c:axId val="9107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072384"/>
        <c:crosses val="autoZero"/>
        <c:auto val="1"/>
        <c:lblAlgn val="ctr"/>
        <c:lblOffset val="100"/>
        <c:noMultiLvlLbl val="0"/>
      </c:catAx>
      <c:valAx>
        <c:axId val="910723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0708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5706214689265539"/>
          <c:y val="0.35622317596566522"/>
          <c:w val="0.16910854063596034"/>
          <c:h val="0.2857639091409869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047493403693931E-2"/>
          <c:y val="4.2654028436018961E-2"/>
          <c:w val="0.71240105540897103"/>
          <c:h val="0.791469194312796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процент отличников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4.3099999999999996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77-4CFB-9C0D-DC1D6FC00F4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процент отличников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4.78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77-4CFB-9C0D-DC1D6FC00F4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процент отличников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77-4CFB-9C0D-DC1D6FC00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1083520"/>
        <c:axId val="91085056"/>
        <c:axId val="0"/>
      </c:bar3DChart>
      <c:catAx>
        <c:axId val="9108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085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0850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08352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9947229551451182"/>
          <c:y val="0.35545023696682465"/>
          <c:w val="0.18997361477572558"/>
          <c:h val="0.28909952606635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8404255319148939E-2"/>
          <c:y val="4.4117647058823532E-2"/>
          <c:w val="0.67021276595744683"/>
          <c:h val="0.784313725490196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процент хорошистов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33.07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E5-4940-B018-0F60DF5D9A6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процент хорошистов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33.78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E5-4940-B018-0F60DF5D9A6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процент хорошистов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31.21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E5-4940-B018-0F60DF5D9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2087424"/>
        <c:axId val="92088960"/>
        <c:axId val="0"/>
      </c:bar3DChart>
      <c:catAx>
        <c:axId val="9208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088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088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087424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978723404255319"/>
          <c:y val="0.35294117647058826"/>
          <c:w val="0.19148936170212766"/>
          <c:h val="0.2990196078431372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676025917926567E-2"/>
          <c:y val="5.4054054054054057E-2"/>
          <c:w val="0.74514038876889854"/>
          <c:h val="0.78378378378378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9класс</c:v>
                </c:pt>
                <c:pt idx="1">
                  <c:v>11 класс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A6-4FDA-AD35-0D2585B078D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9класс</c:v>
                </c:pt>
                <c:pt idx="1">
                  <c:v>11 класс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A6-4FDA-AD35-0D2585B078D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9класс</c:v>
                </c:pt>
                <c:pt idx="1">
                  <c:v>11 класс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7A6-4FDA-AD35-0D2585B078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980544"/>
        <c:axId val="93982080"/>
        <c:axId val="0"/>
      </c:bar3DChart>
      <c:catAx>
        <c:axId val="9398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98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982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9805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857451403887693"/>
          <c:y val="0.35585585585585583"/>
          <c:w val="0.17278617710583152"/>
          <c:h val="0.2882882882882882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307692307692305E-2"/>
          <c:y val="0.10625"/>
          <c:w val="0.81846153846153846"/>
          <c:h val="0.681250000000000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Русский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Английский</c:v>
                </c:pt>
                <c:pt idx="8">
                  <c:v>Химия</c:v>
                </c:pt>
                <c:pt idx="9">
                  <c:v>Литература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72</c:v>
                </c:pt>
                <c:pt idx="1">
                  <c:v>79.599999999999994</c:v>
                </c:pt>
                <c:pt idx="2">
                  <c:v>37.5</c:v>
                </c:pt>
                <c:pt idx="3">
                  <c:v>64</c:v>
                </c:pt>
                <c:pt idx="4">
                  <c:v>25</c:v>
                </c:pt>
                <c:pt idx="5">
                  <c:v>50</c:v>
                </c:pt>
                <c:pt idx="6">
                  <c:v>100</c:v>
                </c:pt>
                <c:pt idx="7">
                  <c:v>67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Русский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Английский</c:v>
                </c:pt>
                <c:pt idx="8">
                  <c:v>Химия</c:v>
                </c:pt>
                <c:pt idx="9">
                  <c:v>Литература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71.2</c:v>
                </c:pt>
                <c:pt idx="1">
                  <c:v>64.400000000000006</c:v>
                </c:pt>
                <c:pt idx="2">
                  <c:v>48</c:v>
                </c:pt>
                <c:pt idx="3">
                  <c:v>55</c:v>
                </c:pt>
                <c:pt idx="4">
                  <c:v>25</c:v>
                </c:pt>
                <c:pt idx="5">
                  <c:v>0</c:v>
                </c:pt>
                <c:pt idx="6">
                  <c:v>83.3</c:v>
                </c:pt>
                <c:pt idx="7">
                  <c:v>60</c:v>
                </c:pt>
                <c:pt idx="8">
                  <c:v>0</c:v>
                </c:pt>
                <c:pt idx="9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Русский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Английский</c:v>
                </c:pt>
                <c:pt idx="8">
                  <c:v>Химия</c:v>
                </c:pt>
                <c:pt idx="9">
                  <c:v>Литература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0">
                  <c:v>77.2</c:v>
                </c:pt>
                <c:pt idx="1">
                  <c:v>74.400000000000006</c:v>
                </c:pt>
                <c:pt idx="2">
                  <c:v>49</c:v>
                </c:pt>
                <c:pt idx="3">
                  <c:v>77</c:v>
                </c:pt>
                <c:pt idx="4">
                  <c:v>63</c:v>
                </c:pt>
                <c:pt idx="5">
                  <c:v>45</c:v>
                </c:pt>
                <c:pt idx="6">
                  <c:v>78</c:v>
                </c:pt>
                <c:pt idx="7">
                  <c:v>100</c:v>
                </c:pt>
                <c:pt idx="8">
                  <c:v>85.7</c:v>
                </c:pt>
                <c:pt idx="9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4008064"/>
        <c:axId val="94009600"/>
        <c:axId val="0"/>
      </c:bar3DChart>
      <c:catAx>
        <c:axId val="9400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009600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940096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008064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89384615384615385"/>
          <c:y val="0.3125"/>
          <c:w val="0.10615384615384615"/>
          <c:h val="0.3624999999999999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022598870056499E-2"/>
          <c:y val="8.7912087912087919E-2"/>
          <c:w val="0.83333333333333337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Хаб кр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</c:v>
                </c:pt>
                <c:pt idx="1">
                  <c:v>матем</c:v>
                </c:pt>
                <c:pt idx="2">
                  <c:v>общ</c:v>
                </c:pt>
                <c:pt idx="3">
                  <c:v>геогр</c:v>
                </c:pt>
                <c:pt idx="4">
                  <c:v>биол</c:v>
                </c:pt>
                <c:pt idx="5">
                  <c:v>физ</c:v>
                </c:pt>
                <c:pt idx="6">
                  <c:v>информ</c:v>
                </c:pt>
                <c:pt idx="7">
                  <c:v>англ</c:v>
                </c:pt>
                <c:pt idx="8">
                  <c:v>хим</c:v>
                </c:pt>
                <c:pt idx="9">
                  <c:v>лит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69.83</c:v>
                </c:pt>
                <c:pt idx="1">
                  <c:v>53.03</c:v>
                </c:pt>
                <c:pt idx="2">
                  <c:v>54.47</c:v>
                </c:pt>
                <c:pt idx="3">
                  <c:v>52.12</c:v>
                </c:pt>
                <c:pt idx="4">
                  <c:v>39.29</c:v>
                </c:pt>
                <c:pt idx="5">
                  <c:v>53.95</c:v>
                </c:pt>
                <c:pt idx="6">
                  <c:v>58.49</c:v>
                </c:pt>
                <c:pt idx="7">
                  <c:v>85.82</c:v>
                </c:pt>
                <c:pt idx="8">
                  <c:v>72.5</c:v>
                </c:pt>
                <c:pt idx="9">
                  <c:v>69.010000000000005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СОШ № 43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</c:v>
                </c:pt>
                <c:pt idx="1">
                  <c:v>матем</c:v>
                </c:pt>
                <c:pt idx="2">
                  <c:v>общ</c:v>
                </c:pt>
                <c:pt idx="3">
                  <c:v>геогр</c:v>
                </c:pt>
                <c:pt idx="4">
                  <c:v>биол</c:v>
                </c:pt>
                <c:pt idx="5">
                  <c:v>физ</c:v>
                </c:pt>
                <c:pt idx="6">
                  <c:v>информ</c:v>
                </c:pt>
                <c:pt idx="7">
                  <c:v>англ</c:v>
                </c:pt>
                <c:pt idx="8">
                  <c:v>хим</c:v>
                </c:pt>
                <c:pt idx="9">
                  <c:v>лит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77.2</c:v>
                </c:pt>
                <c:pt idx="1">
                  <c:v>74.400000000000006</c:v>
                </c:pt>
                <c:pt idx="2">
                  <c:v>49</c:v>
                </c:pt>
                <c:pt idx="3">
                  <c:v>77</c:v>
                </c:pt>
                <c:pt idx="4">
                  <c:v>63</c:v>
                </c:pt>
                <c:pt idx="5">
                  <c:v>45</c:v>
                </c:pt>
                <c:pt idx="6">
                  <c:v>78</c:v>
                </c:pt>
                <c:pt idx="7">
                  <c:v>100</c:v>
                </c:pt>
                <c:pt idx="8">
                  <c:v>85.7</c:v>
                </c:pt>
                <c:pt idx="9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6365568"/>
        <c:axId val="96367360"/>
        <c:axId val="0"/>
      </c:bar3DChart>
      <c:catAx>
        <c:axId val="9636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36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367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365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903749844639888"/>
          <c:y val="0.4164375546806649"/>
          <c:w val="9.7457627118644072E-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42011834319527E-2"/>
          <c:y val="8.7912087912087919E-2"/>
          <c:w val="0.87426035502958577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</c:v>
                </c:pt>
                <c:pt idx="1">
                  <c:v>матем</c:v>
                </c:pt>
                <c:pt idx="2">
                  <c:v>ист</c:v>
                </c:pt>
                <c:pt idx="3">
                  <c:v>общ</c:v>
                </c:pt>
                <c:pt idx="4">
                  <c:v>физ</c:v>
                </c:pt>
                <c:pt idx="5">
                  <c:v>биол</c:v>
                </c:pt>
                <c:pt idx="6">
                  <c:v>лит</c:v>
                </c:pt>
                <c:pt idx="7">
                  <c:v>англ</c:v>
                </c:pt>
                <c:pt idx="8">
                  <c:v>хим</c:v>
                </c:pt>
                <c:pt idx="9">
                  <c:v>инф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65.7</c:v>
                </c:pt>
                <c:pt idx="1">
                  <c:v>44.1</c:v>
                </c:pt>
                <c:pt idx="2">
                  <c:v>39.799999999999997</c:v>
                </c:pt>
                <c:pt idx="3">
                  <c:v>53.2</c:v>
                </c:pt>
                <c:pt idx="4">
                  <c:v>46.1</c:v>
                </c:pt>
                <c:pt idx="5">
                  <c:v>51.6</c:v>
                </c:pt>
                <c:pt idx="6">
                  <c:v>59</c:v>
                </c:pt>
                <c:pt idx="7">
                  <c:v>63.5</c:v>
                </c:pt>
                <c:pt idx="8">
                  <c:v>48</c:v>
                </c:pt>
                <c:pt idx="9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</c:v>
                </c:pt>
                <c:pt idx="1">
                  <c:v>матем</c:v>
                </c:pt>
                <c:pt idx="2">
                  <c:v>ист</c:v>
                </c:pt>
                <c:pt idx="3">
                  <c:v>общ</c:v>
                </c:pt>
                <c:pt idx="4">
                  <c:v>физ</c:v>
                </c:pt>
                <c:pt idx="5">
                  <c:v>биол</c:v>
                </c:pt>
                <c:pt idx="6">
                  <c:v>лит</c:v>
                </c:pt>
                <c:pt idx="7">
                  <c:v>англ</c:v>
                </c:pt>
                <c:pt idx="8">
                  <c:v>хим</c:v>
                </c:pt>
                <c:pt idx="9">
                  <c:v>инф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66.599999999999994</c:v>
                </c:pt>
                <c:pt idx="1">
                  <c:v>49.58</c:v>
                </c:pt>
                <c:pt idx="2">
                  <c:v>45.5</c:v>
                </c:pt>
                <c:pt idx="3">
                  <c:v>50.9</c:v>
                </c:pt>
                <c:pt idx="4">
                  <c:v>46.47</c:v>
                </c:pt>
                <c:pt idx="5">
                  <c:v>45.2</c:v>
                </c:pt>
                <c:pt idx="6">
                  <c:v>45.7</c:v>
                </c:pt>
                <c:pt idx="7">
                  <c:v>70</c:v>
                </c:pt>
                <c:pt idx="8">
                  <c:v>45.8</c:v>
                </c:pt>
                <c:pt idx="9">
                  <c:v>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</c:v>
                </c:pt>
                <c:pt idx="1">
                  <c:v>матем</c:v>
                </c:pt>
                <c:pt idx="2">
                  <c:v>ист</c:v>
                </c:pt>
                <c:pt idx="3">
                  <c:v>общ</c:v>
                </c:pt>
                <c:pt idx="4">
                  <c:v>физ</c:v>
                </c:pt>
                <c:pt idx="5">
                  <c:v>биол</c:v>
                </c:pt>
                <c:pt idx="6">
                  <c:v>лит</c:v>
                </c:pt>
                <c:pt idx="7">
                  <c:v>англ</c:v>
                </c:pt>
                <c:pt idx="8">
                  <c:v>хим</c:v>
                </c:pt>
                <c:pt idx="9">
                  <c:v>инф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0">
                  <c:v>65.34</c:v>
                </c:pt>
                <c:pt idx="1">
                  <c:v>52.3</c:v>
                </c:pt>
                <c:pt idx="2">
                  <c:v>38.270000000000003</c:v>
                </c:pt>
                <c:pt idx="3">
                  <c:v>50.8</c:v>
                </c:pt>
                <c:pt idx="4">
                  <c:v>51.4</c:v>
                </c:pt>
                <c:pt idx="5">
                  <c:v>43.2</c:v>
                </c:pt>
                <c:pt idx="6">
                  <c:v>44</c:v>
                </c:pt>
                <c:pt idx="7">
                  <c:v>70.599999999999994</c:v>
                </c:pt>
                <c:pt idx="8">
                  <c:v>35</c:v>
                </c:pt>
                <c:pt idx="9">
                  <c:v>47.3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9485952"/>
        <c:axId val="99487744"/>
        <c:axId val="0"/>
      </c:bar3DChart>
      <c:catAx>
        <c:axId val="9948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487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487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4859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724899183520423"/>
          <c:y val="0.34760389326334207"/>
          <c:w val="6.2130177514792898E-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A713-445D-493F-ACE9-778A83BB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28</Pages>
  <Words>6072</Words>
  <Characters>34614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2019-06-11T01:11:00Z</cp:lastPrinted>
  <dcterms:created xsi:type="dcterms:W3CDTF">2019-05-31T23:23:00Z</dcterms:created>
  <dcterms:modified xsi:type="dcterms:W3CDTF">2019-06-11T04:15:00Z</dcterms:modified>
</cp:coreProperties>
</file>